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328749C" w:rsidR="006F2311" w:rsidRPr="00870F91" w:rsidRDefault="009C78E4" w:rsidP="006F2311">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hAnsi="ITC Slimbach LT CE Book" w:cs="Arial"/>
          <w:b/>
          <w:sz w:val="28"/>
        </w:rPr>
        <w:t>PRE</w:t>
      </w:r>
      <w:r w:rsidR="0063293A" w:rsidRPr="00870F91">
        <w:rPr>
          <w:rFonts w:ascii="ITC Slimbach LT CE Book" w:hAnsi="ITC Slimbach LT CE Book" w:cs="Arial"/>
          <w:b/>
          <w:sz w:val="28"/>
        </w:rPr>
        <w:t>FARENZEN</w:t>
      </w:r>
      <w:r w:rsidR="00A7179C" w:rsidRPr="00870F91">
        <w:rPr>
          <w:rFonts w:ascii="ITC Slimbach LT CE Book" w:hAnsi="ITC Slimbach LT CE Book" w:cs="Arial"/>
          <w:b/>
          <w:sz w:val="28"/>
        </w:rPr>
        <w:t> |</w:t>
      </w:r>
      <w:r w:rsidR="00D02717" w:rsidRPr="00870F91">
        <w:rPr>
          <w:rFonts w:ascii="ITC Slimbach LT CE Book" w:hAnsi="ITC Slimbach LT CE Book" w:cs="Arial"/>
          <w:b/>
          <w:sz w:val="28"/>
        </w:rPr>
        <w:t> </w:t>
      </w:r>
      <w:r w:rsidR="00A00ED0" w:rsidRPr="00870F91">
        <w:rPr>
          <w:rFonts w:ascii="ITC Slimbach LT CE Book" w:hAnsi="ITC Slimbach LT CE Book" w:cs="Arial"/>
          <w:b/>
          <w:sz w:val="28"/>
        </w:rPr>
        <w:t>Projektbericht</w:t>
      </w:r>
      <w:r w:rsidR="003E4DE8" w:rsidRPr="00870F91">
        <w:rPr>
          <w:rFonts w:ascii="ITC Slimbach LT CE Book" w:hAnsi="ITC Slimbach LT CE Book" w:cs="Arial"/>
          <w:b/>
          <w:sz w:val="28"/>
        </w:rPr>
        <w:t xml:space="preserve"> </w:t>
      </w:r>
      <w:r w:rsidR="001C3BAA">
        <w:rPr>
          <w:rFonts w:ascii="ITC Slimbach LT CE Book" w:hAnsi="ITC Slimbach LT CE Book" w:cs="Arial"/>
          <w:b/>
          <w:sz w:val="28"/>
        </w:rPr>
        <w:t>November</w:t>
      </w:r>
      <w:r w:rsidR="001274F0" w:rsidRPr="00870F91">
        <w:rPr>
          <w:rFonts w:ascii="ITC Slimbach LT CE Book" w:hAnsi="ITC Slimbach LT CE Book" w:cs="Arial"/>
          <w:b/>
          <w:sz w:val="28"/>
        </w:rPr>
        <w:t xml:space="preserve"> </w:t>
      </w:r>
      <w:r w:rsidR="00DE22BC" w:rsidRPr="00870F91">
        <w:rPr>
          <w:rFonts w:ascii="ITC Slimbach LT CE Book" w:hAnsi="ITC Slimbach LT CE Book" w:cs="Arial"/>
          <w:b/>
          <w:sz w:val="28"/>
        </w:rPr>
        <w:t>2020</w:t>
      </w:r>
    </w:p>
    <w:p w14:paraId="01156662" w14:textId="77777777" w:rsidR="001C3BAA" w:rsidRPr="00C02EC6" w:rsidRDefault="001C3BAA" w:rsidP="001C3BAA">
      <w:pPr>
        <w:rPr>
          <w:rFonts w:cstheme="minorHAnsi"/>
          <w:b/>
          <w:bCs/>
          <w:iCs/>
          <w:lang w:val="de-AT"/>
        </w:rPr>
      </w:pPr>
      <w:bookmarkStart w:id="2" w:name="OLE_LINK8"/>
      <w:bookmarkStart w:id="3" w:name="OLE_LINK9"/>
      <w:bookmarkStart w:id="4" w:name="OLE_LINK10"/>
      <w:bookmarkStart w:id="5" w:name="OLE_LINK22"/>
    </w:p>
    <w:p w14:paraId="2D057713" w14:textId="449D3E4B" w:rsidR="001C3BAA" w:rsidRPr="001C3BAA" w:rsidRDefault="001C3BAA" w:rsidP="00FF2A5C">
      <w:pPr>
        <w:autoSpaceDE w:val="0"/>
        <w:autoSpaceDN w:val="0"/>
        <w:adjustRightInd w:val="0"/>
        <w:spacing w:after="0"/>
        <w:rPr>
          <w:rFonts w:ascii="ITC Slimbach LT CE Book" w:hAnsi="ITC Slimbach LT CE Book" w:cs="Arial"/>
          <w:b/>
          <w:bCs/>
          <w:sz w:val="36"/>
        </w:rPr>
      </w:pPr>
      <w:r w:rsidRPr="001C3BAA">
        <w:rPr>
          <w:rFonts w:ascii="ITC Slimbach LT CE Book" w:hAnsi="ITC Slimbach LT CE Book" w:cs="Arial"/>
          <w:b/>
          <w:bCs/>
          <w:sz w:val="36"/>
        </w:rPr>
        <w:t xml:space="preserve">Lava, Fels und Schnee </w:t>
      </w:r>
      <w:r>
        <w:rPr>
          <w:rFonts w:ascii="ITC Slimbach LT CE Book" w:hAnsi="ITC Slimbach LT CE Book" w:cs="Arial"/>
          <w:b/>
          <w:bCs/>
          <w:sz w:val="36"/>
        </w:rPr>
        <w:t>–</w:t>
      </w:r>
      <w:r w:rsidRPr="001C3BAA">
        <w:rPr>
          <w:rFonts w:ascii="ITC Slimbach LT CE Book" w:hAnsi="ITC Slimbach LT CE Book" w:cs="Arial"/>
          <w:b/>
          <w:bCs/>
          <w:sz w:val="36"/>
        </w:rPr>
        <w:t xml:space="preserve"> ein Spiel mit Farben und Formen in Reykjavik</w:t>
      </w:r>
    </w:p>
    <w:p w14:paraId="6B833C54" w14:textId="77777777" w:rsidR="001C3BAA" w:rsidRPr="001C3BAA" w:rsidRDefault="001C3BAA" w:rsidP="001C3BAA">
      <w:pPr>
        <w:jc w:val="both"/>
        <w:rPr>
          <w:rFonts w:ascii="ITC Slimbach LT CE Book" w:hAnsi="ITC Slimbach LT CE Book" w:cs="Arial"/>
        </w:rPr>
      </w:pPr>
    </w:p>
    <w:p w14:paraId="5041E7B2" w14:textId="07CA8F71" w:rsidR="001C3BAA" w:rsidRPr="001C3BAA" w:rsidRDefault="001C3BAA" w:rsidP="001C3BAA">
      <w:pPr>
        <w:jc w:val="both"/>
        <w:rPr>
          <w:rFonts w:ascii="ITC Slimbach LT CE Book" w:hAnsi="ITC Slimbach LT CE Book" w:cs="Arial"/>
        </w:rPr>
      </w:pPr>
      <w:r w:rsidRPr="001C3BAA">
        <w:rPr>
          <w:rFonts w:ascii="ITC Slimbach LT CE Book" w:hAnsi="ITC Slimbach LT CE Book" w:cs="Arial"/>
        </w:rPr>
        <w:t>Marktl/Wasungen – Mitten in der Innenstadt von Reykjavik steht das jüngste Objekt des isländischen Architekten Tryggvi Tryggvason, für den die Verbindung mit der Natur in de</w:t>
      </w:r>
      <w:r>
        <w:rPr>
          <w:rFonts w:ascii="ITC Slimbach LT CE Book" w:hAnsi="ITC Slimbach LT CE Book" w:cs="Arial"/>
        </w:rPr>
        <w:t>r</w:t>
      </w:r>
      <w:r w:rsidRPr="001C3BAA">
        <w:rPr>
          <w:rFonts w:ascii="ITC Slimbach LT CE Book" w:hAnsi="ITC Slimbach LT CE Book" w:cs="Arial"/>
        </w:rPr>
        <w:t xml:space="preserve"> Architektur eine große Rolle spielt. Mit einem spannenden Farb- und Produktmix zitiert er die Elemente Lava, Fels und Schnee in seiner Fassade. „Die Fassade braucht </w:t>
      </w:r>
      <w:r w:rsidR="00EE5946" w:rsidRPr="001C3BAA">
        <w:rPr>
          <w:rFonts w:ascii="ITC Slimbach LT CE Book" w:hAnsi="ITC Slimbach LT CE Book" w:cs="Arial"/>
        </w:rPr>
        <w:t>für</w:t>
      </w:r>
      <w:r w:rsidRPr="001C3BAA">
        <w:rPr>
          <w:rFonts w:ascii="ITC Slimbach LT CE Book" w:hAnsi="ITC Slimbach LT CE Book" w:cs="Arial"/>
        </w:rPr>
        <w:t xml:space="preserve"> das </w:t>
      </w:r>
      <w:r w:rsidR="00EE5946" w:rsidRPr="001C3BAA">
        <w:rPr>
          <w:rFonts w:ascii="ITC Slimbach LT CE Book" w:hAnsi="ITC Slimbach LT CE Book" w:cs="Arial"/>
        </w:rPr>
        <w:t>geschä</w:t>
      </w:r>
      <w:r w:rsidR="00EE5946" w:rsidRPr="001C3BAA">
        <w:rPr>
          <w:rFonts w:ascii="Times New Roman" w:hAnsi="Times New Roman" w:cs="Times New Roman"/>
        </w:rPr>
        <w:t>f</w:t>
      </w:r>
      <w:r w:rsidR="00EE5946" w:rsidRPr="001C3BAA">
        <w:rPr>
          <w:rFonts w:ascii="ITC Slimbach LT CE Book" w:hAnsi="ITC Slimbach LT CE Book" w:cs="Arial"/>
        </w:rPr>
        <w:t>tige</w:t>
      </w:r>
      <w:r w:rsidRPr="001C3BAA">
        <w:rPr>
          <w:rFonts w:ascii="ITC Slimbach LT CE Book" w:hAnsi="ITC Slimbach LT CE Book" w:cs="Arial"/>
        </w:rPr>
        <w:t xml:space="preserve"> Treiben ein solides und robustes Material“, </w:t>
      </w:r>
      <w:r>
        <w:rPr>
          <w:rFonts w:ascii="ITC Slimbach LT CE Book" w:hAnsi="ITC Slimbach LT CE Book" w:cs="Arial"/>
        </w:rPr>
        <w:t>ergänzt</w:t>
      </w:r>
      <w:r w:rsidRPr="001C3BAA">
        <w:rPr>
          <w:rFonts w:ascii="ITC Slimbach LT CE Book" w:hAnsi="ITC Slimbach LT CE Book" w:cs="Arial"/>
        </w:rPr>
        <w:t xml:space="preserve"> der Architekt. Das große Objekt, das noch bis vor Kurzem ein Parkhaus war und mit Wohnungen und einem lebendigen Erdgeschoß neues Leben in die Stadt bringen soll, umfasst insgesamt 2.300 Quadratmeter Fassade. </w:t>
      </w:r>
    </w:p>
    <w:p w14:paraId="5E32AACC" w14:textId="7326E298" w:rsidR="001C3BAA" w:rsidRPr="001C3BAA" w:rsidRDefault="001C3BAA" w:rsidP="001C3BAA">
      <w:pPr>
        <w:jc w:val="both"/>
        <w:rPr>
          <w:rFonts w:ascii="ITC Slimbach LT CE Book" w:hAnsi="ITC Slimbach LT CE Book" w:cs="Arial"/>
        </w:rPr>
      </w:pPr>
      <w:r w:rsidRPr="001C3BAA">
        <w:rPr>
          <w:rFonts w:ascii="ITC Slimbach LT CE Book" w:hAnsi="ITC Slimbach LT CE Book" w:cs="Arial"/>
        </w:rPr>
        <w:t xml:space="preserve">Die besondere und </w:t>
      </w:r>
      <w:r w:rsidR="00EE5946" w:rsidRPr="001C3BAA">
        <w:rPr>
          <w:rFonts w:ascii="ITC Slimbach LT CE Book" w:hAnsi="ITC Slimbach LT CE Book" w:cs="Arial"/>
        </w:rPr>
        <w:t>außergewöhnliche</w:t>
      </w:r>
      <w:r w:rsidRPr="001C3BAA">
        <w:rPr>
          <w:rFonts w:ascii="ITC Slimbach LT CE Book" w:hAnsi="ITC Slimbach LT CE Book" w:cs="Arial"/>
        </w:rPr>
        <w:t xml:space="preserve"> Kombination der Farben und Formen nahm dem Objekt seine </w:t>
      </w:r>
      <w:r w:rsidR="00EE5946" w:rsidRPr="001C3BAA">
        <w:rPr>
          <w:rFonts w:ascii="ITC Slimbach LT CE Book" w:hAnsi="ITC Slimbach LT CE Book" w:cs="Arial"/>
        </w:rPr>
        <w:t>Massivität</w:t>
      </w:r>
      <w:r w:rsidRPr="001C3BAA">
        <w:rPr>
          <w:rFonts w:ascii="ITC Slimbach LT CE Book" w:hAnsi="ITC Slimbach LT CE Book" w:cs="Arial"/>
        </w:rPr>
        <w:t xml:space="preserve">. Bei </w:t>
      </w:r>
      <w:r w:rsidR="00EB1976">
        <w:rPr>
          <w:rFonts w:ascii="ITC Slimbach LT CE Book" w:hAnsi="ITC Slimbach LT CE Book" w:cs="Arial"/>
        </w:rPr>
        <w:t>s</w:t>
      </w:r>
      <w:r w:rsidRPr="001C3BAA">
        <w:rPr>
          <w:rFonts w:ascii="ITC Slimbach LT CE Book" w:hAnsi="ITC Slimbach LT CE Book" w:cs="Arial"/>
        </w:rPr>
        <w:t xml:space="preserve">einem </w:t>
      </w:r>
      <w:r w:rsidR="00EE5946" w:rsidRPr="001C3BAA">
        <w:rPr>
          <w:rFonts w:ascii="ITC Slimbach LT CE Book" w:hAnsi="ITC Slimbach LT CE Book" w:cs="Arial"/>
        </w:rPr>
        <w:t>ursprünglichen</w:t>
      </w:r>
      <w:r w:rsidRPr="001C3BAA">
        <w:rPr>
          <w:rFonts w:ascii="ITC Slimbach LT CE Book" w:hAnsi="ITC Slimbach LT CE Book" w:cs="Arial"/>
        </w:rPr>
        <w:t xml:space="preserve"> Konzept dachte Tr</w:t>
      </w:r>
      <w:r w:rsidR="007138BF">
        <w:rPr>
          <w:rFonts w:ascii="ITC Slimbach LT CE Book" w:hAnsi="ITC Slimbach LT CE Book" w:cs="Arial"/>
        </w:rPr>
        <w:t>y</w:t>
      </w:r>
      <w:r w:rsidRPr="001C3BAA">
        <w:rPr>
          <w:rFonts w:ascii="ITC Slimbach LT CE Book" w:hAnsi="ITC Slimbach LT CE Book" w:cs="Arial"/>
        </w:rPr>
        <w:t xml:space="preserve">ggvason an schwere </w:t>
      </w:r>
      <w:r w:rsidR="00EE5946" w:rsidRPr="001C3BAA">
        <w:rPr>
          <w:rFonts w:ascii="ITC Slimbach LT CE Book" w:hAnsi="ITC Slimbach LT CE Book" w:cs="Arial"/>
        </w:rPr>
        <w:t>Erdtö</w:t>
      </w:r>
      <w:r w:rsidR="00EE5946" w:rsidRPr="001C3BAA">
        <w:rPr>
          <w:rFonts w:ascii="Times New Roman" w:hAnsi="Times New Roman" w:cs="Times New Roman"/>
        </w:rPr>
        <w:t>n</w:t>
      </w:r>
      <w:r w:rsidR="00EE5946" w:rsidRPr="001C3BAA">
        <w:rPr>
          <w:rFonts w:ascii="ITC Slimbach LT CE Book" w:hAnsi="ITC Slimbach LT CE Book" w:cs="Arial"/>
        </w:rPr>
        <w:t>e</w:t>
      </w:r>
      <w:r w:rsidRPr="001C3BAA">
        <w:rPr>
          <w:rFonts w:ascii="ITC Slimbach LT CE Book" w:hAnsi="ITC Slimbach LT CE Book" w:cs="Arial"/>
        </w:rPr>
        <w:t xml:space="preserve">. Diese Idee verwarf er aber schnell. „Das war zu viel“, betont er und erläutert, dass er sich dann ganz im Sinne der Leichtigkeit </w:t>
      </w:r>
      <w:r>
        <w:rPr>
          <w:rFonts w:ascii="ITC Slimbach LT CE Book" w:hAnsi="ITC Slimbach LT CE Book" w:cs="Arial"/>
        </w:rPr>
        <w:t xml:space="preserve">vor allem </w:t>
      </w:r>
      <w:r w:rsidRPr="001C3BAA">
        <w:rPr>
          <w:rFonts w:ascii="ITC Slimbach LT CE Book" w:hAnsi="ITC Slimbach LT CE Book" w:cs="Arial"/>
        </w:rPr>
        <w:t>f</w:t>
      </w:r>
      <w:r w:rsidR="00EB1976">
        <w:rPr>
          <w:rFonts w:ascii="ITC Slimbach LT CE Book" w:hAnsi="ITC Slimbach LT CE Book" w:cs="Arial"/>
        </w:rPr>
        <w:t>ür</w:t>
      </w:r>
      <w:r w:rsidRPr="001C3BAA">
        <w:rPr>
          <w:rFonts w:ascii="ITC Slimbach LT CE Book" w:hAnsi="ITC Slimbach LT CE Book" w:cs="Arial"/>
        </w:rPr>
        <w:t xml:space="preserve"> hellere und freundlichere Farben entschieden hat. So leuchtet nun das Objekt in Weiß und Sandfarben. „Die Felsformationen, die hier durch die Lava entstehen, werden mit dem dunklen, fast schwarzen Anthrazit</w:t>
      </w:r>
      <w:r w:rsidR="004F4AD4">
        <w:rPr>
          <w:rFonts w:ascii="ITC Slimbach LT CE Book" w:hAnsi="ITC Slimbach LT CE Book" w:cs="Arial"/>
        </w:rPr>
        <w:t xml:space="preserve"> der</w:t>
      </w:r>
      <w:r w:rsidRPr="001C3BAA">
        <w:rPr>
          <w:rFonts w:ascii="ITC Slimbach LT CE Book" w:hAnsi="ITC Slimbach LT CE Book" w:cs="Arial"/>
        </w:rPr>
        <w:t xml:space="preserve"> vertikal verlegten Siding.X zitiert“, </w:t>
      </w:r>
      <w:r w:rsidR="00EE5946" w:rsidRPr="001C3BAA">
        <w:rPr>
          <w:rFonts w:ascii="ITC Slimbach LT CE Book" w:hAnsi="ITC Slimbach LT CE Book" w:cs="Arial"/>
        </w:rPr>
        <w:t>erläutert</w:t>
      </w:r>
      <w:r w:rsidRPr="001C3BAA">
        <w:rPr>
          <w:rFonts w:ascii="ITC Slimbach LT CE Book" w:hAnsi="ITC Slimbach LT CE Book" w:cs="Arial"/>
        </w:rPr>
        <w:t xml:space="preserve"> der Architekt, der sich von diesen Siding.X-Elementen begeistert zeigt. „Die Struktur erinnert daran, wenn die Lava erkaltet und bricht. Dabei entstehen sechseckige </w:t>
      </w:r>
      <w:r w:rsidR="00EE5946" w:rsidRPr="001C3BAA">
        <w:rPr>
          <w:rFonts w:ascii="ITC Slimbach LT CE Book" w:hAnsi="ITC Slimbach LT CE Book" w:cs="Arial"/>
        </w:rPr>
        <w:t>Fl</w:t>
      </w:r>
      <w:r w:rsidR="007138BF">
        <w:rPr>
          <w:rFonts w:ascii="ITC Slimbach LT CE Book" w:hAnsi="ITC Slimbach LT CE Book" w:cs="Arial"/>
        </w:rPr>
        <w:t>ä</w:t>
      </w:r>
      <w:r w:rsidR="00EE5946" w:rsidRPr="001C3BAA">
        <w:rPr>
          <w:rFonts w:ascii="ITC Slimbach LT CE Book" w:hAnsi="ITC Slimbach LT CE Book" w:cs="Arial"/>
        </w:rPr>
        <w:t>chen</w:t>
      </w:r>
      <w:r w:rsidRPr="001C3BAA">
        <w:rPr>
          <w:rFonts w:ascii="ITC Slimbach LT CE Book" w:hAnsi="ITC Slimbach LT CE Book" w:cs="Arial"/>
        </w:rPr>
        <w:t xml:space="preserve">“, so Tryggvason. Das Weiß dagegen steht </w:t>
      </w:r>
      <w:r w:rsidR="00EE5946" w:rsidRPr="001C3BAA">
        <w:rPr>
          <w:rFonts w:ascii="ITC Slimbach LT CE Book" w:hAnsi="ITC Slimbach LT CE Book" w:cs="Arial"/>
        </w:rPr>
        <w:t>für</w:t>
      </w:r>
      <w:r w:rsidRPr="001C3BAA">
        <w:rPr>
          <w:rFonts w:ascii="ITC Slimbach LT CE Book" w:hAnsi="ITC Slimbach LT CE Book" w:cs="Arial"/>
        </w:rPr>
        <w:t xml:space="preserve"> den Schnee. Der abgerundete </w:t>
      </w:r>
      <w:r w:rsidR="00EE5946" w:rsidRPr="001C3BAA">
        <w:rPr>
          <w:rFonts w:ascii="ITC Slimbach LT CE Book" w:hAnsi="ITC Slimbach LT CE Book" w:cs="Arial"/>
        </w:rPr>
        <w:t>Gebäudeteil</w:t>
      </w:r>
      <w:r w:rsidRPr="001C3BAA">
        <w:rPr>
          <w:rFonts w:ascii="ITC Slimbach LT CE Book" w:hAnsi="ITC Slimbach LT CE Book" w:cs="Arial"/>
        </w:rPr>
        <w:t xml:space="preserve">, der mit weißen Rauten gestaltet wurde, ist von den Gletschern Islands inspiriert. Seine Struktur erinnert dabei an Fischhaut. Die Sandfarbe rundet die Idee harmonisch ab. Die Schindel ist gleichzeitig in </w:t>
      </w:r>
      <w:r w:rsidR="007138BF">
        <w:rPr>
          <w:rFonts w:ascii="ITC Slimbach LT CE Book" w:hAnsi="ITC Slimbach LT CE Book" w:cs="Arial"/>
        </w:rPr>
        <w:t>ihrer</w:t>
      </w:r>
      <w:r w:rsidR="007138BF" w:rsidRPr="001C3BAA">
        <w:rPr>
          <w:rFonts w:ascii="ITC Slimbach LT CE Book" w:hAnsi="ITC Slimbach LT CE Book" w:cs="Arial"/>
        </w:rPr>
        <w:t xml:space="preserve"> </w:t>
      </w:r>
      <w:r w:rsidRPr="001C3BAA">
        <w:rPr>
          <w:rFonts w:ascii="ITC Slimbach LT CE Book" w:hAnsi="ITC Slimbach LT CE Book" w:cs="Arial"/>
        </w:rPr>
        <w:t xml:space="preserve">Asymmetrie </w:t>
      </w:r>
      <w:r w:rsidR="00EE5946" w:rsidRPr="001C3BAA">
        <w:rPr>
          <w:rFonts w:ascii="ITC Slimbach LT CE Book" w:hAnsi="ITC Slimbach LT CE Book" w:cs="Arial"/>
        </w:rPr>
        <w:t>ü</w:t>
      </w:r>
      <w:r w:rsidR="00EE5946" w:rsidRPr="001C3BAA">
        <w:rPr>
          <w:rFonts w:ascii="Times New Roman" w:hAnsi="Times New Roman" w:cs="Times New Roman"/>
        </w:rPr>
        <w:t>b</w:t>
      </w:r>
      <w:r w:rsidR="00EE5946" w:rsidRPr="001C3BAA">
        <w:rPr>
          <w:rFonts w:ascii="ITC Slimbach LT CE Book" w:hAnsi="ITC Slimbach LT CE Book" w:cs="Arial"/>
        </w:rPr>
        <w:t>erzeugend</w:t>
      </w:r>
      <w:r w:rsidRPr="001C3BAA">
        <w:rPr>
          <w:rFonts w:ascii="ITC Slimbach LT CE Book" w:hAnsi="ITC Slimbach LT CE Book" w:cs="Arial"/>
        </w:rPr>
        <w:t xml:space="preserve">. </w:t>
      </w:r>
    </w:p>
    <w:p w14:paraId="3E7DFC3D" w14:textId="77777777" w:rsidR="001C3BAA" w:rsidRPr="001C3BAA" w:rsidRDefault="001C3BAA" w:rsidP="001C3BAA">
      <w:pPr>
        <w:jc w:val="both"/>
        <w:rPr>
          <w:rFonts w:ascii="ITC Slimbach LT CE Book" w:hAnsi="ITC Slimbach LT CE Book" w:cs="Arial"/>
          <w:b/>
          <w:bCs/>
        </w:rPr>
      </w:pPr>
      <w:r w:rsidRPr="001C3BAA">
        <w:rPr>
          <w:rFonts w:ascii="ITC Slimbach LT CE Book" w:hAnsi="ITC Slimbach LT CE Book" w:cs="Arial"/>
          <w:b/>
          <w:bCs/>
        </w:rPr>
        <w:t>Ein Gebäude, das passt</w:t>
      </w:r>
    </w:p>
    <w:p w14:paraId="1FFFEAFE" w14:textId="58D58105" w:rsidR="001C3BAA" w:rsidRPr="001C3BAA" w:rsidRDefault="001C3BAA" w:rsidP="001C3BAA">
      <w:pPr>
        <w:jc w:val="both"/>
        <w:rPr>
          <w:rFonts w:ascii="ITC Slimbach LT CE Book" w:hAnsi="ITC Slimbach LT CE Book" w:cs="Arial"/>
        </w:rPr>
      </w:pPr>
      <w:r w:rsidRPr="001C3BAA">
        <w:rPr>
          <w:rFonts w:ascii="ITC Slimbach LT CE Book" w:hAnsi="ITC Slimbach LT CE Book" w:cs="Arial"/>
        </w:rPr>
        <w:t>F</w:t>
      </w:r>
      <w:r>
        <w:rPr>
          <w:rFonts w:ascii="ITC Slimbach LT CE Book" w:hAnsi="ITC Slimbach LT CE Book" w:cs="Arial"/>
        </w:rPr>
        <w:t>ür</w:t>
      </w:r>
      <w:r w:rsidRPr="001C3BAA">
        <w:rPr>
          <w:rFonts w:ascii="ITC Slimbach LT CE Book" w:hAnsi="ITC Slimbach LT CE Book" w:cs="Arial"/>
        </w:rPr>
        <w:t xml:space="preserve"> die Arbeit als Architekt hat sich in Island in den letzten Jahren viel </w:t>
      </w:r>
      <w:r w:rsidR="00EE5946" w:rsidRPr="001C3BAA">
        <w:rPr>
          <w:rFonts w:ascii="ITC Slimbach LT CE Book" w:hAnsi="ITC Slimbach LT CE Book" w:cs="Arial"/>
        </w:rPr>
        <w:t>geä</w:t>
      </w:r>
      <w:r w:rsidR="00EE5946" w:rsidRPr="001C3BAA">
        <w:rPr>
          <w:rFonts w:ascii="Times New Roman" w:hAnsi="Times New Roman" w:cs="Times New Roman"/>
        </w:rPr>
        <w:t>n</w:t>
      </w:r>
      <w:r w:rsidR="00EE5946" w:rsidRPr="001C3BAA">
        <w:rPr>
          <w:rFonts w:ascii="ITC Slimbach LT CE Book" w:hAnsi="ITC Slimbach LT CE Book" w:cs="Arial"/>
        </w:rPr>
        <w:t>dert</w:t>
      </w:r>
      <w:r w:rsidRPr="001C3BAA">
        <w:rPr>
          <w:rFonts w:ascii="ITC Slimbach LT CE Book" w:hAnsi="ITC Slimbach LT CE Book" w:cs="Arial"/>
        </w:rPr>
        <w:t xml:space="preserve">. Es wird in der Stadt an jeder Ecke gebaut. Aber die Stadtverwaltung mischt sich stark ein, damit diese Entwicklung kontrolliert passiert. „Es gibt viele Gesetze und Regularien“, </w:t>
      </w:r>
      <w:r>
        <w:rPr>
          <w:rFonts w:ascii="ITC Slimbach LT CE Book" w:hAnsi="ITC Slimbach LT CE Book" w:cs="Arial"/>
        </w:rPr>
        <w:t>weiß</w:t>
      </w:r>
      <w:r w:rsidRPr="001C3BAA">
        <w:rPr>
          <w:rFonts w:ascii="ITC Slimbach LT CE Book" w:hAnsi="ITC Slimbach LT CE Book" w:cs="Arial"/>
        </w:rPr>
        <w:t xml:space="preserve"> der Architekt. „Jedes Jahr gibt es neue Vorschriften, die festlegen, was erlaubt ist und was nicht. In einem Jahr muss eine </w:t>
      </w:r>
      <w:r w:rsidR="00EE5946" w:rsidRPr="001C3BAA">
        <w:rPr>
          <w:rFonts w:ascii="ITC Slimbach LT CE Book" w:hAnsi="ITC Slimbach LT CE Book" w:cs="Arial"/>
        </w:rPr>
        <w:t>Türe</w:t>
      </w:r>
      <w:r w:rsidRPr="001C3BAA">
        <w:rPr>
          <w:rFonts w:ascii="ITC Slimbach LT CE Book" w:hAnsi="ITC Slimbach LT CE Book" w:cs="Arial"/>
        </w:rPr>
        <w:t xml:space="preserve"> 90 Zentimeter breit sein, im </w:t>
      </w:r>
      <w:r w:rsidR="00EE5946" w:rsidRPr="001C3BAA">
        <w:rPr>
          <w:rFonts w:ascii="ITC Slimbach LT CE Book" w:hAnsi="ITC Slimbach LT CE Book" w:cs="Arial"/>
        </w:rPr>
        <w:t>nä</w:t>
      </w:r>
      <w:r w:rsidR="00EE5946" w:rsidRPr="001C3BAA">
        <w:rPr>
          <w:rFonts w:ascii="Times New Roman" w:hAnsi="Times New Roman" w:cs="Times New Roman"/>
        </w:rPr>
        <w:t>c</w:t>
      </w:r>
      <w:r w:rsidR="00EE5946" w:rsidRPr="001C3BAA">
        <w:rPr>
          <w:rFonts w:ascii="ITC Slimbach LT CE Book" w:hAnsi="ITC Slimbach LT CE Book" w:cs="Arial"/>
        </w:rPr>
        <w:t>hsten</w:t>
      </w:r>
      <w:r w:rsidRPr="001C3BAA">
        <w:rPr>
          <w:rFonts w:ascii="ITC Slimbach LT CE Book" w:hAnsi="ITC Slimbach LT CE Book" w:cs="Arial"/>
        </w:rPr>
        <w:t xml:space="preserve"> Jahr 80 Zentimeter. Das muss man alles beachten“, so Tryggvason. Bei seinem Objekt hatte die Stadtverwaltung ebenso eine Vielzahl von Vorgaben und Auflagen. „Die Stadt wollte ein </w:t>
      </w:r>
      <w:r w:rsidR="00EE5946" w:rsidRPr="001C3BAA">
        <w:rPr>
          <w:rFonts w:ascii="ITC Slimbach LT CE Book" w:hAnsi="ITC Slimbach LT CE Book" w:cs="Arial"/>
        </w:rPr>
        <w:t>Gebä</w:t>
      </w:r>
      <w:r w:rsidR="00EE5946" w:rsidRPr="001C3BAA">
        <w:rPr>
          <w:rFonts w:ascii="Times New Roman" w:hAnsi="Times New Roman" w:cs="Times New Roman"/>
        </w:rPr>
        <w:t>u</w:t>
      </w:r>
      <w:r w:rsidR="00EE5946" w:rsidRPr="001C3BAA">
        <w:rPr>
          <w:rFonts w:ascii="ITC Slimbach LT CE Book" w:hAnsi="ITC Slimbach LT CE Book" w:cs="Arial"/>
        </w:rPr>
        <w:t>de</w:t>
      </w:r>
      <w:r w:rsidRPr="001C3BAA">
        <w:rPr>
          <w:rFonts w:ascii="ITC Slimbach LT CE Book" w:hAnsi="ITC Slimbach LT CE Book" w:cs="Arial"/>
        </w:rPr>
        <w:t xml:space="preserve">, das zu den </w:t>
      </w:r>
      <w:r w:rsidR="00EE5946" w:rsidRPr="001C3BAA">
        <w:rPr>
          <w:rFonts w:ascii="ITC Slimbach LT CE Book" w:hAnsi="ITC Slimbach LT CE Book" w:cs="Arial"/>
        </w:rPr>
        <w:t>ä</w:t>
      </w:r>
      <w:r w:rsidR="00EE5946" w:rsidRPr="001C3BAA">
        <w:rPr>
          <w:rFonts w:ascii="Times New Roman" w:hAnsi="Times New Roman" w:cs="Times New Roman"/>
        </w:rPr>
        <w:t>l</w:t>
      </w:r>
      <w:r w:rsidR="00EE5946" w:rsidRPr="001C3BAA">
        <w:rPr>
          <w:rFonts w:ascii="ITC Slimbach LT CE Book" w:hAnsi="ITC Slimbach LT CE Book" w:cs="Arial"/>
        </w:rPr>
        <w:t>teren</w:t>
      </w:r>
      <w:r w:rsidRPr="001C3BAA">
        <w:rPr>
          <w:rFonts w:ascii="ITC Slimbach LT CE Book" w:hAnsi="ITC Slimbach LT CE Book" w:cs="Arial"/>
        </w:rPr>
        <w:t xml:space="preserve">, kleineren </w:t>
      </w:r>
      <w:r w:rsidR="00EE5946" w:rsidRPr="001C3BAA">
        <w:rPr>
          <w:rFonts w:ascii="ITC Slimbach LT CE Book" w:hAnsi="ITC Slimbach LT CE Book" w:cs="Arial"/>
        </w:rPr>
        <w:t>Hä</w:t>
      </w:r>
      <w:r w:rsidR="00EE5946" w:rsidRPr="001C3BAA">
        <w:rPr>
          <w:rFonts w:ascii="Times New Roman" w:hAnsi="Times New Roman" w:cs="Times New Roman"/>
        </w:rPr>
        <w:t>u</w:t>
      </w:r>
      <w:r w:rsidR="00EE5946" w:rsidRPr="001C3BAA">
        <w:rPr>
          <w:rFonts w:ascii="ITC Slimbach LT CE Book" w:hAnsi="ITC Slimbach LT CE Book" w:cs="Arial"/>
        </w:rPr>
        <w:t>sern</w:t>
      </w:r>
      <w:r w:rsidRPr="001C3BAA">
        <w:rPr>
          <w:rFonts w:ascii="ITC Slimbach LT CE Book" w:hAnsi="ITC Slimbach LT CE Book" w:cs="Arial"/>
        </w:rPr>
        <w:t xml:space="preserve"> passt.“ – Und das ist gelungen. Es passt. </w:t>
      </w:r>
    </w:p>
    <w:p w14:paraId="37E6E140" w14:textId="77777777" w:rsidR="001C3BAA" w:rsidRPr="001C3BAA" w:rsidRDefault="001C3BAA" w:rsidP="001C3BAA">
      <w:pPr>
        <w:jc w:val="both"/>
        <w:rPr>
          <w:rFonts w:ascii="ITC Slimbach LT CE Book" w:hAnsi="ITC Slimbach LT CE Book" w:cs="Arial"/>
          <w:b/>
          <w:bCs/>
        </w:rPr>
      </w:pPr>
      <w:r w:rsidRPr="001C3BAA">
        <w:rPr>
          <w:rFonts w:ascii="ITC Slimbach LT CE Book" w:hAnsi="ITC Slimbach LT CE Book" w:cs="Arial"/>
          <w:b/>
          <w:bCs/>
        </w:rPr>
        <w:t>Mobile Klempnerei</w:t>
      </w:r>
    </w:p>
    <w:p w14:paraId="2F5C18F6" w14:textId="666D22DF" w:rsidR="001C3BAA" w:rsidRPr="001C3BAA" w:rsidRDefault="001C3BAA" w:rsidP="001C3BAA">
      <w:pPr>
        <w:jc w:val="both"/>
        <w:rPr>
          <w:rFonts w:ascii="ITC Slimbach LT CE Book" w:hAnsi="ITC Slimbach LT CE Book" w:cs="Arial"/>
        </w:rPr>
      </w:pPr>
      <w:r w:rsidRPr="001C3BAA">
        <w:rPr>
          <w:rFonts w:ascii="ITC Slimbach LT CE Book" w:hAnsi="ITC Slimbach LT CE Book" w:cs="Arial"/>
        </w:rPr>
        <w:t xml:space="preserve">Der Spenglerbetrieb „Dachbaukunst“ von Norbert Augner aus Quendlinburg in Sachsen-Anhalt sorgte für die Umsetzung des Großprojekts in Europas nördlichster Hauptstadt. „Für Abenteuer bin ich gern zu haben“, </w:t>
      </w:r>
      <w:r w:rsidR="004F4AD4" w:rsidRPr="001C3BAA">
        <w:rPr>
          <w:rFonts w:ascii="ITC Slimbach LT CE Book" w:hAnsi="ITC Slimbach LT CE Book" w:cs="Arial"/>
        </w:rPr>
        <w:t xml:space="preserve">freute sich </w:t>
      </w:r>
      <w:r w:rsidRPr="001C3BAA">
        <w:rPr>
          <w:rFonts w:ascii="ITC Slimbach LT CE Book" w:hAnsi="ITC Slimbach LT CE Book" w:cs="Arial"/>
        </w:rPr>
        <w:t xml:space="preserve">Norbert Augner über die Anfrage aus dem </w:t>
      </w:r>
      <w:r w:rsidR="004F4AD4">
        <w:rPr>
          <w:rFonts w:ascii="ITC Slimbach LT CE Book" w:hAnsi="ITC Slimbach LT CE Book" w:cs="Arial"/>
        </w:rPr>
        <w:t>h</w:t>
      </w:r>
      <w:r w:rsidRPr="001C3BAA">
        <w:rPr>
          <w:rFonts w:ascii="ITC Slimbach LT CE Book" w:hAnsi="ITC Slimbach LT CE Book" w:cs="Arial"/>
        </w:rPr>
        <w:t>ohen Norden</w:t>
      </w:r>
      <w:r w:rsidR="004F4AD4">
        <w:rPr>
          <w:rFonts w:ascii="ITC Slimbach LT CE Book" w:hAnsi="ITC Slimbach LT CE Book" w:cs="Arial"/>
        </w:rPr>
        <w:t>.</w:t>
      </w:r>
      <w:r w:rsidRPr="001C3BAA">
        <w:rPr>
          <w:rFonts w:ascii="ITC Slimbach LT CE Book" w:hAnsi="ITC Slimbach LT CE Book" w:cs="Arial"/>
        </w:rPr>
        <w:t xml:space="preserve"> Zuerst sollten die versierten deutschen Spengler lokale Kollegen auf Material und Arbeitsweise einschulen, aber rasch entstand vom Bauherrn der Wunsch, dass die Experten den Job zur Gänze übernehmen. Der Transport</w:t>
      </w:r>
      <w:r w:rsidR="00946B10">
        <w:rPr>
          <w:rFonts w:ascii="ITC Slimbach LT CE Book" w:hAnsi="ITC Slimbach LT CE Book" w:cs="Arial"/>
        </w:rPr>
        <w:t>l</w:t>
      </w:r>
      <w:r w:rsidRPr="001C3BAA">
        <w:rPr>
          <w:rFonts w:ascii="ITC Slimbach LT CE Book" w:hAnsi="ITC Slimbach LT CE Book" w:cs="Arial"/>
        </w:rPr>
        <w:t>aster, die „mobile Klempnerei“</w:t>
      </w:r>
      <w:r w:rsidR="006876D0">
        <w:rPr>
          <w:rFonts w:ascii="ITC Slimbach LT CE Book" w:hAnsi="ITC Slimbach LT CE Book" w:cs="Arial"/>
        </w:rPr>
        <w:t>,</w:t>
      </w:r>
      <w:r w:rsidRPr="001C3BAA">
        <w:rPr>
          <w:rFonts w:ascii="ITC Slimbach LT CE Book" w:hAnsi="ITC Slimbach LT CE Book" w:cs="Arial"/>
        </w:rPr>
        <w:t xml:space="preserve"> wurde gepackt und nach </w:t>
      </w:r>
      <w:r w:rsidRPr="001C3BAA">
        <w:rPr>
          <w:rFonts w:ascii="ITC Slimbach LT CE Book" w:hAnsi="ITC Slimbach LT CE Book" w:cs="Arial"/>
        </w:rPr>
        <w:lastRenderedPageBreak/>
        <w:t>Island verschifft, um vor</w:t>
      </w:r>
      <w:r w:rsidR="006876D0">
        <w:rPr>
          <w:rFonts w:ascii="ITC Slimbach LT CE Book" w:hAnsi="ITC Slimbach LT CE Book" w:cs="Arial"/>
        </w:rPr>
        <w:t xml:space="preserve"> O</w:t>
      </w:r>
      <w:r w:rsidRPr="001C3BAA">
        <w:rPr>
          <w:rFonts w:ascii="ITC Slimbach LT CE Book" w:hAnsi="ITC Slimbach LT CE Book" w:cs="Arial"/>
        </w:rPr>
        <w:t xml:space="preserve">rt die gewohnten Werkzeuge zu haben. In einer kleinen lokalen Werkstatt nördlich von Reykjavik konnten sich die Spengler einrichten. Dort wurden alle Vorbereitungsarbeiten erledigt. In der Tiefgarage des Objekts wurde dann eine zweite Werkstatt für die kleineren und spontanen Arbeiten </w:t>
      </w:r>
      <w:r w:rsidR="006876D0">
        <w:rPr>
          <w:rFonts w:ascii="ITC Slimbach LT CE Book" w:hAnsi="ITC Slimbach LT CE Book" w:cs="Arial"/>
        </w:rPr>
        <w:t>aufgestellt</w:t>
      </w:r>
      <w:r w:rsidRPr="001C3BAA">
        <w:rPr>
          <w:rFonts w:ascii="ITC Slimbach LT CE Book" w:hAnsi="ITC Slimbach LT CE Book" w:cs="Arial"/>
        </w:rPr>
        <w:t xml:space="preserve">. </w:t>
      </w:r>
    </w:p>
    <w:p w14:paraId="7B365E7E" w14:textId="77777777" w:rsidR="001C3BAA" w:rsidRPr="001C3BAA" w:rsidRDefault="001C3BAA" w:rsidP="001C3BAA">
      <w:pPr>
        <w:jc w:val="both"/>
        <w:rPr>
          <w:rFonts w:ascii="ITC Slimbach LT CE Book" w:hAnsi="ITC Slimbach LT CE Book" w:cs="Arial"/>
        </w:rPr>
      </w:pPr>
    </w:p>
    <w:p w14:paraId="6FD412C3" w14:textId="1BE5DED1" w:rsidR="001C3BAA" w:rsidRPr="001C3BAA" w:rsidRDefault="001C3BAA" w:rsidP="001C3BAA">
      <w:pPr>
        <w:jc w:val="both"/>
        <w:rPr>
          <w:rFonts w:ascii="ITC Slimbach LT CE Book" w:hAnsi="ITC Slimbach LT CE Book" w:cs="Arial"/>
        </w:rPr>
      </w:pPr>
      <w:r w:rsidRPr="001C3BAA">
        <w:rPr>
          <w:rFonts w:ascii="ITC Slimbach LT CE Book" w:hAnsi="ITC Slimbach LT CE Book" w:cs="Arial"/>
        </w:rPr>
        <w:t>2.300 Quadratmeter Prefa Fassade wurde</w:t>
      </w:r>
      <w:r w:rsidR="006876D0">
        <w:rPr>
          <w:rFonts w:ascii="ITC Slimbach LT CE Book" w:hAnsi="ITC Slimbach LT CE Book" w:cs="Arial"/>
        </w:rPr>
        <w:t>n</w:t>
      </w:r>
      <w:r w:rsidRPr="001C3BAA">
        <w:rPr>
          <w:rFonts w:ascii="ITC Slimbach LT CE Book" w:hAnsi="ITC Slimbach LT CE Book" w:cs="Arial"/>
        </w:rPr>
        <w:t xml:space="preserve"> bei dem Projekt in der Innenstadt Reykjaviks verlegt. Die Farb- und Produktvielfalt war dabei auch für den Verarbeiter </w:t>
      </w:r>
      <w:r w:rsidR="00EE5946" w:rsidRPr="001C3BAA">
        <w:rPr>
          <w:rFonts w:ascii="ITC Slimbach LT CE Book" w:hAnsi="ITC Slimbach LT CE Book" w:cs="Arial"/>
        </w:rPr>
        <w:t>außergewöhnlich</w:t>
      </w:r>
      <w:r w:rsidRPr="001C3BAA">
        <w:rPr>
          <w:rFonts w:ascii="ITC Slimbach LT CE Book" w:hAnsi="ITC Slimbach LT CE Book" w:cs="Arial"/>
        </w:rPr>
        <w:t xml:space="preserve"> und reizvoll. „Es ist ein Spiel der Farben und Oberflächen“, sagt der Handwerker. Die Fassade wurde in </w:t>
      </w:r>
      <w:r w:rsidR="00EE5946" w:rsidRPr="001C3BAA">
        <w:rPr>
          <w:rFonts w:ascii="ITC Slimbach LT CE Book" w:hAnsi="ITC Slimbach LT CE Book" w:cs="Arial"/>
        </w:rPr>
        <w:t>Weiß</w:t>
      </w:r>
      <w:r w:rsidRPr="001C3BAA">
        <w:rPr>
          <w:rFonts w:ascii="ITC Slimbach LT CE Book" w:hAnsi="ITC Slimbach LT CE Book" w:cs="Arial"/>
        </w:rPr>
        <w:t xml:space="preserve">, </w:t>
      </w:r>
      <w:r w:rsidR="006876D0">
        <w:rPr>
          <w:rFonts w:ascii="ITC Slimbach LT CE Book" w:hAnsi="ITC Slimbach LT CE Book" w:cs="Arial"/>
        </w:rPr>
        <w:t>A</w:t>
      </w:r>
      <w:r w:rsidRPr="001C3BAA">
        <w:rPr>
          <w:rFonts w:ascii="ITC Slimbach LT CE Book" w:hAnsi="ITC Slimbach LT CE Book" w:cs="Arial"/>
        </w:rPr>
        <w:t xml:space="preserve">nthrazit und </w:t>
      </w:r>
      <w:r w:rsidR="006876D0">
        <w:rPr>
          <w:rFonts w:ascii="ITC Slimbach LT CE Book" w:hAnsi="ITC Slimbach LT CE Book" w:cs="Arial"/>
        </w:rPr>
        <w:t>S</w:t>
      </w:r>
      <w:r w:rsidRPr="001C3BAA">
        <w:rPr>
          <w:rFonts w:ascii="ITC Slimbach LT CE Book" w:hAnsi="ITC Slimbach LT CE Book" w:cs="Arial"/>
        </w:rPr>
        <w:t xml:space="preserve">andfarben </w:t>
      </w:r>
      <w:r w:rsidR="006876D0">
        <w:rPr>
          <w:rFonts w:ascii="ITC Slimbach LT CE Book" w:hAnsi="ITC Slimbach LT CE Book" w:cs="Arial"/>
        </w:rPr>
        <w:t>mit</w:t>
      </w:r>
      <w:r w:rsidRPr="001C3BAA">
        <w:rPr>
          <w:rFonts w:ascii="ITC Slimbach LT CE Book" w:hAnsi="ITC Slimbach LT CE Book" w:cs="Arial"/>
        </w:rPr>
        <w:t xml:space="preserve"> Rauten, Schindeln und Siding.X gestaltet. Die Siding.X</w:t>
      </w:r>
      <w:r w:rsidR="006876D0">
        <w:rPr>
          <w:rFonts w:ascii="ITC Slimbach LT CE Book" w:hAnsi="ITC Slimbach LT CE Book" w:cs="Arial"/>
        </w:rPr>
        <w:t>-</w:t>
      </w:r>
      <w:r w:rsidRPr="001C3BAA">
        <w:rPr>
          <w:rFonts w:ascii="ITC Slimbach LT CE Book" w:hAnsi="ITC Slimbach LT CE Book" w:cs="Arial"/>
        </w:rPr>
        <w:t xml:space="preserve">Elemente wurden dabei nicht wie gewohnt horizontal, sondern vertikal verlegt. Sechs bis sieben Handwerker waren im </w:t>
      </w:r>
      <w:r w:rsidR="00946B10">
        <w:rPr>
          <w:rFonts w:ascii="ITC Slimbach LT CE Book" w:hAnsi="ITC Slimbach LT CE Book" w:cs="Arial"/>
        </w:rPr>
        <w:t>Drei</w:t>
      </w:r>
      <w:r w:rsidRPr="001C3BAA">
        <w:rPr>
          <w:rFonts w:ascii="ITC Slimbach LT CE Book" w:hAnsi="ITC Slimbach LT CE Book" w:cs="Arial"/>
        </w:rPr>
        <w:t>-Wochen-Rhythmus vor</w:t>
      </w:r>
      <w:r w:rsidR="006876D0">
        <w:rPr>
          <w:rFonts w:ascii="ITC Slimbach LT CE Book" w:hAnsi="ITC Slimbach LT CE Book" w:cs="Arial"/>
        </w:rPr>
        <w:t xml:space="preserve"> O</w:t>
      </w:r>
      <w:r w:rsidRPr="001C3BAA">
        <w:rPr>
          <w:rFonts w:ascii="ITC Slimbach LT CE Book" w:hAnsi="ITC Slimbach LT CE Book" w:cs="Arial"/>
        </w:rPr>
        <w:t>rt. Sie wohnten in einem Ferienhaus und haben sechs Tage die Woche gearbeitet. Die Projektabwicklung ging nicht ganz so schnell und effizient</w:t>
      </w:r>
      <w:r w:rsidR="00220303">
        <w:rPr>
          <w:rFonts w:ascii="ITC Slimbach LT CE Book" w:hAnsi="ITC Slimbach LT CE Book" w:cs="Arial"/>
        </w:rPr>
        <w:t>,</w:t>
      </w:r>
      <w:r w:rsidRPr="001C3BAA">
        <w:rPr>
          <w:rFonts w:ascii="ITC Slimbach LT CE Book" w:hAnsi="ITC Slimbach LT CE Book" w:cs="Arial"/>
        </w:rPr>
        <w:t xml:space="preserve"> wie es die deutschen Handwerker üblicherweise gewohnt sind</w:t>
      </w:r>
      <w:r w:rsidR="006876D0">
        <w:rPr>
          <w:rFonts w:ascii="ITC Slimbach LT CE Book" w:hAnsi="ITC Slimbach LT CE Book" w:cs="Arial"/>
        </w:rPr>
        <w:t>,</w:t>
      </w:r>
      <w:r w:rsidRPr="001C3BAA">
        <w:rPr>
          <w:rFonts w:ascii="ITC Slimbach LT CE Book" w:hAnsi="ITC Slimbach LT CE Book" w:cs="Arial"/>
        </w:rPr>
        <w:t xml:space="preserve"> und so lagen insgesamt acht Monate zwischen geplantem Start und Fertigstellung. </w:t>
      </w:r>
    </w:p>
    <w:p w14:paraId="0A82CA83" w14:textId="569FC899" w:rsidR="001C3BAA" w:rsidRDefault="001C3BAA" w:rsidP="001C3990">
      <w:pPr>
        <w:spacing w:after="0"/>
        <w:rPr>
          <w:rFonts w:ascii="ITC Slimbach LT CE Book" w:hAnsi="ITC Slimbach LT CE Book" w:cs="Arial"/>
        </w:rPr>
      </w:pPr>
    </w:p>
    <w:p w14:paraId="4ADF7A96" w14:textId="77777777" w:rsidR="001C3BAA" w:rsidRDefault="001C3BAA" w:rsidP="001C3990">
      <w:pPr>
        <w:spacing w:after="0"/>
        <w:rPr>
          <w:rFonts w:ascii="ITC Slimbach LT CE Book" w:hAnsi="ITC Slimbach LT CE Book" w:cs="Arial"/>
        </w:rPr>
      </w:pPr>
    </w:p>
    <w:p w14:paraId="474850DF" w14:textId="77777777" w:rsidR="004D7708" w:rsidRDefault="001C3990" w:rsidP="004D7708">
      <w:pPr>
        <w:spacing w:after="0"/>
        <w:jc w:val="both"/>
        <w:rPr>
          <w:rFonts w:ascii="ITC Slimbach LT CE Book" w:hAnsi="ITC Slimbach LT CE Book" w:cs="Arial"/>
        </w:rPr>
      </w:pPr>
      <w:r w:rsidRPr="00870F91">
        <w:rPr>
          <w:rFonts w:ascii="ITC Slimbach LT CE Book" w:hAnsi="ITC Slimbach LT CE Book" w:cs="Arial"/>
        </w:rPr>
        <w:t>Material:</w:t>
      </w:r>
      <w:r w:rsidRPr="00870F91">
        <w:rPr>
          <w:rFonts w:ascii="ITC Slimbach LT CE Book" w:hAnsi="ITC Slimbach LT CE Book" w:cs="Arial"/>
        </w:rPr>
        <w:br/>
      </w:r>
      <w:r w:rsidR="004D7708">
        <w:rPr>
          <w:rFonts w:ascii="ITC Slimbach LT CE Book" w:hAnsi="ITC Slimbach LT CE Book" w:cs="Arial"/>
        </w:rPr>
        <w:t>Dachschindel</w:t>
      </w:r>
      <w:bookmarkStart w:id="6" w:name="_GoBack"/>
      <w:bookmarkEnd w:id="6"/>
      <w:r w:rsidR="004D7708">
        <w:rPr>
          <w:rFonts w:ascii="ITC Slimbach LT CE Book" w:hAnsi="ITC Slimbach LT CE Book" w:cs="Arial"/>
        </w:rPr>
        <w:t>: anthrazit P.10</w:t>
      </w:r>
    </w:p>
    <w:p w14:paraId="74A6C48D" w14:textId="7027F0A8" w:rsidR="004D7708" w:rsidRPr="004D7708" w:rsidRDefault="004D7708" w:rsidP="004D7708">
      <w:pPr>
        <w:spacing w:after="0"/>
        <w:jc w:val="both"/>
        <w:rPr>
          <w:rFonts w:ascii="ITC Slimbach LT CE Book" w:hAnsi="ITC Slimbach LT CE Book" w:cs="Arial"/>
        </w:rPr>
      </w:pPr>
      <w:r w:rsidRPr="004D7708">
        <w:rPr>
          <w:rFonts w:ascii="ITC Slimbach LT CE Book" w:hAnsi="ITC Slimbach LT CE Book" w:cs="Arial"/>
        </w:rPr>
        <w:t>Dachraute 29x29: Sonderfarbe</w:t>
      </w:r>
    </w:p>
    <w:p w14:paraId="4FC8DFEE" w14:textId="3CCF526E" w:rsidR="00FF2A5C" w:rsidRPr="00DC0FAB" w:rsidRDefault="004D7708" w:rsidP="004D7708">
      <w:pPr>
        <w:spacing w:after="0"/>
        <w:jc w:val="both"/>
        <w:rPr>
          <w:rFonts w:ascii="ITC Slimbach LT CE Book" w:hAnsi="ITC Slimbach LT CE Book" w:cs="Arial"/>
        </w:rPr>
      </w:pPr>
      <w:proofErr w:type="spellStart"/>
      <w:r w:rsidRPr="004D7708">
        <w:rPr>
          <w:rFonts w:ascii="ITC Slimbach LT CE Book" w:hAnsi="ITC Slimbach LT CE Book" w:cs="Arial"/>
        </w:rPr>
        <w:t>Siding</w:t>
      </w:r>
      <w:proofErr w:type="spellEnd"/>
      <w:r w:rsidRPr="004D7708">
        <w:rPr>
          <w:rFonts w:ascii="ITC Slimbach LT CE Book" w:hAnsi="ITC Slimbach LT CE Book" w:cs="Arial"/>
        </w:rPr>
        <w:t xml:space="preserve"> X: anthrazit P.10, sandbraun P.10 und Sonderfarbe</w:t>
      </w:r>
    </w:p>
    <w:p w14:paraId="0FE68642" w14:textId="77777777" w:rsidR="00DC0FAB" w:rsidRPr="00870F91" w:rsidRDefault="00DC0FAB" w:rsidP="001C3BAA">
      <w:pPr>
        <w:spacing w:after="0"/>
        <w:rPr>
          <w:rFonts w:ascii="ITC Slimbach LT CE Book" w:hAnsi="ITC Slimbach LT CE Book" w:cs="Arial"/>
        </w:rPr>
      </w:pPr>
    </w:p>
    <w:p w14:paraId="1E7D089F" w14:textId="77777777" w:rsidR="001C3990" w:rsidRPr="00870F91" w:rsidRDefault="001C3990" w:rsidP="001C3990">
      <w:pPr>
        <w:rPr>
          <w:rFonts w:ascii="ITC Slimbach LT CE Book" w:hAnsi="ITC Slimbach LT CE Book" w:cs="Arial"/>
          <w:lang w:val="de-AT"/>
        </w:rPr>
      </w:pPr>
    </w:p>
    <w:p w14:paraId="3DC085B7" w14:textId="77777777" w:rsidR="001C3990" w:rsidRPr="00870F91" w:rsidRDefault="001C3990" w:rsidP="001C3990">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1DD6A209" w14:textId="77777777" w:rsidR="001C3990" w:rsidRPr="00870F91" w:rsidRDefault="001C3990" w:rsidP="001C3990">
      <w:pPr>
        <w:spacing w:after="0" w:line="312" w:lineRule="auto"/>
        <w:jc w:val="both"/>
        <w:rPr>
          <w:rFonts w:ascii="ITC Slimbach LT CE Book" w:hAnsi="ITC Slimbach LT CE Book" w:cs="Arial"/>
          <w:sz w:val="24"/>
          <w:lang w:val="de-AT"/>
        </w:rPr>
      </w:pPr>
    </w:p>
    <w:p w14:paraId="4E1303F7" w14:textId="77777777" w:rsidR="001C3990" w:rsidRPr="00870F91" w:rsidRDefault="001C3990" w:rsidP="001C3990">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A8C0C9F" w14:textId="77777777" w:rsidR="001C3990" w:rsidRPr="00870F91" w:rsidRDefault="001C3990" w:rsidP="001C3990">
      <w:pPr>
        <w:spacing w:after="0" w:line="312" w:lineRule="auto"/>
        <w:jc w:val="both"/>
        <w:rPr>
          <w:rFonts w:ascii="ITC Slimbach LT CE Book" w:hAnsi="ITC Slimbach LT CE Book" w:cs="Arial"/>
          <w:sz w:val="16"/>
          <w:szCs w:val="16"/>
          <w:lang w:val="pt-PT"/>
        </w:rPr>
      </w:pPr>
    </w:p>
    <w:p w14:paraId="48AA5D2D" w14:textId="77777777" w:rsidR="00CA0138" w:rsidRPr="00870F91" w:rsidRDefault="00CA0138" w:rsidP="00CA0138">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2"/>
      <w:bookmarkEnd w:id="3"/>
      <w:bookmarkEnd w:id="4"/>
      <w:bookmarkEnd w:id="5"/>
    </w:p>
    <w:p w14:paraId="4AC55EDD" w14:textId="77777777" w:rsidR="00CA0138" w:rsidRPr="00870F91" w:rsidRDefault="00CA0138" w:rsidP="00CA0138">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78C0A8AB" w14:textId="77777777" w:rsidR="0063293A" w:rsidRPr="00870F91" w:rsidRDefault="0063293A" w:rsidP="0063293A">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5BD778F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7447EB40"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618E27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03B41459" w14:textId="77777777" w:rsidR="00CA0138" w:rsidRPr="00870F91" w:rsidRDefault="00CA0138" w:rsidP="00CA0138">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2E7D412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163905BB"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249D8FE2" w14:textId="77777777" w:rsidR="00CA0138" w:rsidRPr="00870F91" w:rsidRDefault="004D7708" w:rsidP="00CA0138">
      <w:pPr>
        <w:rPr>
          <w:rStyle w:val="Hyperlink"/>
          <w:rFonts w:ascii="ITC Slimbach LT CE Book" w:hAnsi="ITC Slimbach LT CE Book" w:cs="Arial"/>
          <w:bCs/>
        </w:rPr>
      </w:pPr>
      <w:hyperlink r:id="rId10" w:history="1">
        <w:r w:rsidR="00CA0138" w:rsidRPr="00870F91">
          <w:rPr>
            <w:rStyle w:val="Hyperlink"/>
            <w:rFonts w:ascii="ITC Slimbach LT CE Book" w:hAnsi="ITC Slimbach LT CE Book" w:cs="Arial"/>
            <w:bCs/>
          </w:rPr>
          <w:t>https://www.prefa.at/</w:t>
        </w:r>
      </w:hyperlink>
    </w:p>
    <w:p w14:paraId="4BA58660" w14:textId="77777777" w:rsidR="00CA0138" w:rsidRPr="00870F91" w:rsidRDefault="00CA0138" w:rsidP="00CA0138">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2820F05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Alexandra Bendel-Doell</w:t>
      </w:r>
    </w:p>
    <w:p w14:paraId="12B0D67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lastRenderedPageBreak/>
        <w:t>Leitung Marketing</w:t>
      </w:r>
    </w:p>
    <w:p w14:paraId="251FF75C" w14:textId="70F424CB"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GmbH Alu-D</w:t>
      </w:r>
      <w:r w:rsidR="00495142" w:rsidRPr="00870F91">
        <w:rPr>
          <w:rFonts w:ascii="ITC Slimbach LT CE Book" w:hAnsi="ITC Slimbach LT CE Book" w:cs="Arial"/>
          <w:bCs/>
        </w:rPr>
        <w:t>ä</w:t>
      </w:r>
      <w:r w:rsidRPr="00870F91">
        <w:rPr>
          <w:rFonts w:ascii="ITC Slimbach LT CE Book" w:hAnsi="ITC Slimbach LT CE Book" w:cs="Arial"/>
          <w:bCs/>
        </w:rPr>
        <w:t>cher und -Fassaden</w:t>
      </w:r>
    </w:p>
    <w:p w14:paraId="56614861" w14:textId="77777777" w:rsidR="00CA0138" w:rsidRPr="00870F91" w:rsidRDefault="00CA0138" w:rsidP="00CA0138">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6D22A7C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658B3E67"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29E5EFC7" w14:textId="77777777" w:rsidR="00CA0138" w:rsidRPr="00870F91" w:rsidRDefault="004D7708" w:rsidP="00D958F4">
      <w:pPr>
        <w:rPr>
          <w:rStyle w:val="Hyperlink"/>
          <w:rFonts w:ascii="ITC Slimbach LT CE Book" w:hAnsi="ITC Slimbach LT CE Book" w:cs="Arial"/>
          <w:bCs/>
        </w:rPr>
      </w:pPr>
      <w:hyperlink r:id="rId11" w:history="1">
        <w:r w:rsidR="00CA0138" w:rsidRPr="00870F91">
          <w:rPr>
            <w:rStyle w:val="Hyperlink"/>
            <w:rFonts w:ascii="ITC Slimbach LT CE Book" w:hAnsi="ITC Slimbach LT CE Book" w:cs="Arial"/>
            <w:bCs/>
          </w:rPr>
          <w:t>https://www.prefa.de/</w:t>
        </w:r>
      </w:hyperlink>
    </w:p>
    <w:bookmarkEnd w:id="0"/>
    <w:bookmarkEnd w:id="1"/>
    <w:bookmarkEnd w:id="7"/>
    <w:bookmarkEnd w:id="8"/>
    <w:bookmarkEnd w:id="9"/>
    <w:bookmarkEnd w:id="10"/>
    <w:bookmarkEnd w:id="11"/>
    <w:bookmarkEnd w:id="12"/>
    <w:bookmarkEnd w:id="13"/>
    <w:p w14:paraId="4F855263" w14:textId="77777777" w:rsidR="00311B50" w:rsidRPr="00870F91" w:rsidRDefault="00311B50" w:rsidP="00C51728">
      <w:pPr>
        <w:rPr>
          <w:rFonts w:ascii="ITC Slimbach LT CE Book" w:hAnsi="ITC Slimbach LT CE Book" w:cs="Arial"/>
          <w:sz w:val="16"/>
          <w:szCs w:val="16"/>
        </w:rPr>
      </w:pPr>
    </w:p>
    <w:sectPr w:rsidR="00311B50" w:rsidRPr="00870F91"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400AC" w14:textId="77777777" w:rsidR="002209DE" w:rsidRDefault="002209DE" w:rsidP="006F2311">
      <w:pPr>
        <w:spacing w:after="0" w:line="240" w:lineRule="auto"/>
      </w:pPr>
      <w:r>
        <w:separator/>
      </w:r>
    </w:p>
  </w:endnote>
  <w:endnote w:type="continuationSeparator" w:id="0">
    <w:p w14:paraId="70719FE6" w14:textId="77777777" w:rsidR="002209DE" w:rsidRDefault="002209D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7061" w14:textId="77777777" w:rsidR="002209DE" w:rsidRDefault="002209DE" w:rsidP="006F2311">
      <w:pPr>
        <w:spacing w:after="0" w:line="240" w:lineRule="auto"/>
      </w:pPr>
      <w:r>
        <w:separator/>
      </w:r>
    </w:p>
  </w:footnote>
  <w:footnote w:type="continuationSeparator" w:id="0">
    <w:p w14:paraId="31533451" w14:textId="77777777" w:rsidR="002209DE" w:rsidRDefault="002209D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279AF"/>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057"/>
    <w:rsid w:val="001A0588"/>
    <w:rsid w:val="001A086F"/>
    <w:rsid w:val="001A0FA6"/>
    <w:rsid w:val="001A19CF"/>
    <w:rsid w:val="001A4EAB"/>
    <w:rsid w:val="001A5B08"/>
    <w:rsid w:val="001B015A"/>
    <w:rsid w:val="001B115D"/>
    <w:rsid w:val="001B18A3"/>
    <w:rsid w:val="001B1F77"/>
    <w:rsid w:val="001B3151"/>
    <w:rsid w:val="001B3B56"/>
    <w:rsid w:val="001B54A9"/>
    <w:rsid w:val="001C305A"/>
    <w:rsid w:val="001C3990"/>
    <w:rsid w:val="001C3BAA"/>
    <w:rsid w:val="001D03CD"/>
    <w:rsid w:val="001D44B2"/>
    <w:rsid w:val="001D5B3E"/>
    <w:rsid w:val="001E2A12"/>
    <w:rsid w:val="001E34E1"/>
    <w:rsid w:val="001E4CAC"/>
    <w:rsid w:val="001E5630"/>
    <w:rsid w:val="001E6855"/>
    <w:rsid w:val="001F155E"/>
    <w:rsid w:val="001F25BA"/>
    <w:rsid w:val="001F30EC"/>
    <w:rsid w:val="001F5B4D"/>
    <w:rsid w:val="002030E4"/>
    <w:rsid w:val="00203262"/>
    <w:rsid w:val="00206536"/>
    <w:rsid w:val="00206C1E"/>
    <w:rsid w:val="00207B00"/>
    <w:rsid w:val="0021200F"/>
    <w:rsid w:val="002135A4"/>
    <w:rsid w:val="00220303"/>
    <w:rsid w:val="002209DE"/>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2826"/>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5F84"/>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3EB6"/>
    <w:rsid w:val="00394D9D"/>
    <w:rsid w:val="003974F2"/>
    <w:rsid w:val="003A54D6"/>
    <w:rsid w:val="003A6A7C"/>
    <w:rsid w:val="003A724F"/>
    <w:rsid w:val="003B0A73"/>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D62B3"/>
    <w:rsid w:val="003E169F"/>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708"/>
    <w:rsid w:val="004D7E60"/>
    <w:rsid w:val="004E0B91"/>
    <w:rsid w:val="004E1A9B"/>
    <w:rsid w:val="004E35B0"/>
    <w:rsid w:val="004F1F7D"/>
    <w:rsid w:val="004F4AD4"/>
    <w:rsid w:val="004F55B2"/>
    <w:rsid w:val="004F5C23"/>
    <w:rsid w:val="004F68EA"/>
    <w:rsid w:val="00500FCA"/>
    <w:rsid w:val="00501259"/>
    <w:rsid w:val="005028DE"/>
    <w:rsid w:val="00505A68"/>
    <w:rsid w:val="00506289"/>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55389"/>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19B2"/>
    <w:rsid w:val="005A26B2"/>
    <w:rsid w:val="005A4081"/>
    <w:rsid w:val="005B0949"/>
    <w:rsid w:val="005B4982"/>
    <w:rsid w:val="005B706E"/>
    <w:rsid w:val="005C6588"/>
    <w:rsid w:val="005C7A64"/>
    <w:rsid w:val="005D09A9"/>
    <w:rsid w:val="005D5D07"/>
    <w:rsid w:val="005D5EC9"/>
    <w:rsid w:val="005D7D3F"/>
    <w:rsid w:val="005E44AC"/>
    <w:rsid w:val="005E70E7"/>
    <w:rsid w:val="005F160F"/>
    <w:rsid w:val="005F4FF2"/>
    <w:rsid w:val="005F6FDE"/>
    <w:rsid w:val="0060083E"/>
    <w:rsid w:val="00600E8A"/>
    <w:rsid w:val="00603C28"/>
    <w:rsid w:val="00604BE7"/>
    <w:rsid w:val="00604F03"/>
    <w:rsid w:val="0061392A"/>
    <w:rsid w:val="0061693C"/>
    <w:rsid w:val="0061768C"/>
    <w:rsid w:val="006223C0"/>
    <w:rsid w:val="00623A4A"/>
    <w:rsid w:val="006242B4"/>
    <w:rsid w:val="00630068"/>
    <w:rsid w:val="00630F16"/>
    <w:rsid w:val="00631BDD"/>
    <w:rsid w:val="0063204B"/>
    <w:rsid w:val="0063293A"/>
    <w:rsid w:val="00635C74"/>
    <w:rsid w:val="00635EB9"/>
    <w:rsid w:val="00636D6F"/>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876D0"/>
    <w:rsid w:val="00690161"/>
    <w:rsid w:val="006926AF"/>
    <w:rsid w:val="0069501E"/>
    <w:rsid w:val="00696969"/>
    <w:rsid w:val="006A00BC"/>
    <w:rsid w:val="006A0FC9"/>
    <w:rsid w:val="006A163E"/>
    <w:rsid w:val="006A2334"/>
    <w:rsid w:val="006A2C71"/>
    <w:rsid w:val="006A6106"/>
    <w:rsid w:val="006B44CD"/>
    <w:rsid w:val="006B482D"/>
    <w:rsid w:val="006B6643"/>
    <w:rsid w:val="006B749B"/>
    <w:rsid w:val="006B7A29"/>
    <w:rsid w:val="006C5175"/>
    <w:rsid w:val="006C5BDA"/>
    <w:rsid w:val="006D2A0C"/>
    <w:rsid w:val="006D600E"/>
    <w:rsid w:val="006D714F"/>
    <w:rsid w:val="006D75A6"/>
    <w:rsid w:val="006E21F8"/>
    <w:rsid w:val="006E4E3E"/>
    <w:rsid w:val="006F2311"/>
    <w:rsid w:val="006F36D4"/>
    <w:rsid w:val="006F668E"/>
    <w:rsid w:val="006F74C9"/>
    <w:rsid w:val="00702910"/>
    <w:rsid w:val="00704445"/>
    <w:rsid w:val="00704C91"/>
    <w:rsid w:val="0071209C"/>
    <w:rsid w:val="0071230D"/>
    <w:rsid w:val="00712AAB"/>
    <w:rsid w:val="00712DBC"/>
    <w:rsid w:val="00712EC5"/>
    <w:rsid w:val="007138BF"/>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54FFE"/>
    <w:rsid w:val="0076081B"/>
    <w:rsid w:val="00761989"/>
    <w:rsid w:val="00761CB7"/>
    <w:rsid w:val="00765531"/>
    <w:rsid w:val="007666B1"/>
    <w:rsid w:val="00777972"/>
    <w:rsid w:val="0078735C"/>
    <w:rsid w:val="00787E3A"/>
    <w:rsid w:val="007915F4"/>
    <w:rsid w:val="00791AE2"/>
    <w:rsid w:val="007954BA"/>
    <w:rsid w:val="007A389B"/>
    <w:rsid w:val="007B019B"/>
    <w:rsid w:val="007B0380"/>
    <w:rsid w:val="007B335E"/>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0F91"/>
    <w:rsid w:val="00872833"/>
    <w:rsid w:val="008734BF"/>
    <w:rsid w:val="008757B2"/>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27E97"/>
    <w:rsid w:val="0093173E"/>
    <w:rsid w:val="00934597"/>
    <w:rsid w:val="0093500C"/>
    <w:rsid w:val="009410B5"/>
    <w:rsid w:val="00941F31"/>
    <w:rsid w:val="00944180"/>
    <w:rsid w:val="00945109"/>
    <w:rsid w:val="0094675E"/>
    <w:rsid w:val="00946B10"/>
    <w:rsid w:val="00951A40"/>
    <w:rsid w:val="00951E34"/>
    <w:rsid w:val="009652DC"/>
    <w:rsid w:val="00970029"/>
    <w:rsid w:val="0097203E"/>
    <w:rsid w:val="009769E7"/>
    <w:rsid w:val="00976F4D"/>
    <w:rsid w:val="00977E8D"/>
    <w:rsid w:val="00984492"/>
    <w:rsid w:val="00994054"/>
    <w:rsid w:val="00994297"/>
    <w:rsid w:val="00996F80"/>
    <w:rsid w:val="009976DE"/>
    <w:rsid w:val="009A0429"/>
    <w:rsid w:val="009A1A18"/>
    <w:rsid w:val="009A1B8A"/>
    <w:rsid w:val="009A1CD9"/>
    <w:rsid w:val="009A2001"/>
    <w:rsid w:val="009A362E"/>
    <w:rsid w:val="009A37DD"/>
    <w:rsid w:val="009A516C"/>
    <w:rsid w:val="009A6CC4"/>
    <w:rsid w:val="009A75CB"/>
    <w:rsid w:val="009B10B8"/>
    <w:rsid w:val="009B4423"/>
    <w:rsid w:val="009B4448"/>
    <w:rsid w:val="009B6915"/>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2B0"/>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3306"/>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B64E9"/>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2FC5"/>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C47FF"/>
    <w:rsid w:val="00BD3135"/>
    <w:rsid w:val="00BD4701"/>
    <w:rsid w:val="00BD4C5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2FAC"/>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C540E"/>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0FAB"/>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5F6"/>
    <w:rsid w:val="00DE4B27"/>
    <w:rsid w:val="00DE5EA4"/>
    <w:rsid w:val="00DE6350"/>
    <w:rsid w:val="00DF10E4"/>
    <w:rsid w:val="00DF1B94"/>
    <w:rsid w:val="00E05572"/>
    <w:rsid w:val="00E061A1"/>
    <w:rsid w:val="00E065D8"/>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0AC4"/>
    <w:rsid w:val="00E61893"/>
    <w:rsid w:val="00E6196F"/>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1976"/>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5946"/>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2A5C"/>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 w:type="paragraph" w:styleId="Listenabsatz">
    <w:name w:val="List Paragraph"/>
    <w:basedOn w:val="Standard"/>
    <w:uiPriority w:val="34"/>
    <w:qFormat/>
    <w:rsid w:val="00FF2A5C"/>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apple-converted-space">
    <w:name w:val="apple-converted-space"/>
    <w:basedOn w:val="Absatz-Standardschriftart"/>
    <w:rsid w:val="00FF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24141866">
      <w:bodyDiv w:val="1"/>
      <w:marLeft w:val="0"/>
      <w:marRight w:val="0"/>
      <w:marTop w:val="0"/>
      <w:marBottom w:val="0"/>
      <w:divBdr>
        <w:top w:val="none" w:sz="0" w:space="0" w:color="auto"/>
        <w:left w:val="none" w:sz="0" w:space="0" w:color="auto"/>
        <w:bottom w:val="none" w:sz="0" w:space="0" w:color="auto"/>
        <w:right w:val="none" w:sz="0" w:space="0" w:color="auto"/>
      </w:divBdr>
    </w:div>
    <w:div w:id="65064270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268150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C431A-597E-4B91-8697-32B9D5999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4.xml><?xml version="1.0" encoding="utf-8"?>
<ds:datastoreItem xmlns:ds="http://schemas.openxmlformats.org/officeDocument/2006/customXml" ds:itemID="{C7C87396-F90E-42A2-B621-AB1FD36D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4694</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Roll Veronika</cp:lastModifiedBy>
  <cp:revision>5</cp:revision>
  <cp:lastPrinted>2018-03-30T06:31:00Z</cp:lastPrinted>
  <dcterms:created xsi:type="dcterms:W3CDTF">2020-10-01T15:36:00Z</dcterms:created>
  <dcterms:modified xsi:type="dcterms:W3CDTF">2020-10-05T07:07:00Z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