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367D" w14:textId="10E74251" w:rsidR="00C968A3" w:rsidRPr="00F31D7B" w:rsidRDefault="00B25400" w:rsidP="00B25400">
      <w:pPr>
        <w:suppressAutoHyphens/>
        <w:spacing w:after="80" w:line="276" w:lineRule="auto"/>
        <w:jc w:val="both"/>
        <w:rPr>
          <w:rFonts w:eastAsiaTheme="minorEastAsia" w:cstheme="minorHAnsi"/>
          <w:b/>
          <w:bCs/>
          <w:sz w:val="36"/>
          <w:szCs w:val="22"/>
          <w:lang w:val="de-DE" w:eastAsia="de-DE"/>
        </w:rPr>
      </w:pPr>
      <w:r w:rsidRPr="00F31D7B">
        <w:rPr>
          <w:rFonts w:eastAsiaTheme="minorEastAsia" w:cstheme="minorHAnsi"/>
          <w:b/>
          <w:bCs/>
          <w:sz w:val="28"/>
          <w:szCs w:val="22"/>
          <w:lang w:val="de-DE" w:eastAsia="de-DE"/>
        </w:rPr>
        <w:t>PREFA</w:t>
      </w:r>
      <w:r w:rsidR="00C968A3" w:rsidRPr="00F31D7B">
        <w:rPr>
          <w:rFonts w:eastAsiaTheme="minorEastAsia" w:cstheme="minorHAnsi"/>
          <w:sz w:val="28"/>
          <w:szCs w:val="22"/>
          <w:lang w:val="de-DE" w:eastAsia="de-DE"/>
        </w:rPr>
        <w:t>/Pressemeldung, März 202</w:t>
      </w:r>
      <w:r w:rsidR="007C7AF0">
        <w:rPr>
          <w:rFonts w:eastAsiaTheme="minorEastAsia" w:cstheme="minorHAnsi"/>
          <w:sz w:val="28"/>
          <w:szCs w:val="22"/>
          <w:lang w:val="de-DE" w:eastAsia="de-DE"/>
        </w:rPr>
        <w:t>4</w:t>
      </w:r>
    </w:p>
    <w:p w14:paraId="7AF306F6" w14:textId="77777777" w:rsidR="00C968A3" w:rsidRPr="00F31D7B" w:rsidRDefault="00C968A3" w:rsidP="00B25400">
      <w:pPr>
        <w:suppressAutoHyphens/>
        <w:spacing w:after="80" w:line="276" w:lineRule="auto"/>
        <w:jc w:val="both"/>
        <w:rPr>
          <w:rFonts w:eastAsiaTheme="minorEastAsia" w:cstheme="minorHAnsi"/>
          <w:b/>
          <w:bCs/>
          <w:sz w:val="28"/>
          <w:szCs w:val="28"/>
          <w:lang w:val="de-DE" w:eastAsia="de-DE"/>
        </w:rPr>
      </w:pPr>
    </w:p>
    <w:p w14:paraId="201A709B" w14:textId="2884008B" w:rsidR="005914C1" w:rsidRPr="004E705D" w:rsidRDefault="007F7EB8" w:rsidP="005914C1">
      <w:pPr>
        <w:pBdr>
          <w:bottom w:val="single" w:sz="6" w:space="0" w:color="auto"/>
        </w:pBdr>
        <w:spacing w:line="288" w:lineRule="auto"/>
        <w:outlineLvl w:val="0"/>
        <w:rPr>
          <w:rFonts w:cstheme="minorHAnsi"/>
          <w:bCs/>
        </w:rPr>
      </w:pPr>
      <w:r w:rsidRPr="00F31D7B">
        <w:rPr>
          <w:rFonts w:eastAsiaTheme="minorEastAsia" w:cstheme="minorHAnsi"/>
          <w:b/>
          <w:bCs/>
          <w:sz w:val="36"/>
          <w:szCs w:val="22"/>
          <w:lang w:val="de-DE" w:eastAsia="de-DE"/>
        </w:rPr>
        <w:t xml:space="preserve">Brillante Nachverdichtung mit </w:t>
      </w:r>
      <w:r w:rsidR="001B79ED" w:rsidRPr="00F31D7B">
        <w:rPr>
          <w:rFonts w:eastAsiaTheme="minorEastAsia" w:cstheme="minorHAnsi"/>
          <w:b/>
          <w:bCs/>
          <w:sz w:val="36"/>
          <w:szCs w:val="22"/>
          <w:lang w:val="de-DE" w:eastAsia="de-DE"/>
        </w:rPr>
        <w:t>PREFA</w:t>
      </w:r>
    </w:p>
    <w:p w14:paraId="315EA86D" w14:textId="77777777" w:rsidR="005914C1" w:rsidRPr="00F31D7B" w:rsidRDefault="005914C1" w:rsidP="005914C1">
      <w:pPr>
        <w:spacing w:line="288" w:lineRule="auto"/>
        <w:rPr>
          <w:rFonts w:eastAsiaTheme="minorEastAsia" w:cstheme="minorHAnsi"/>
          <w:bCs/>
          <w:sz w:val="22"/>
          <w:szCs w:val="22"/>
          <w:lang w:val="de-DE" w:eastAsia="de-DE"/>
        </w:rPr>
      </w:pPr>
    </w:p>
    <w:p w14:paraId="6DCD0F5C" w14:textId="5B5AB249" w:rsidR="005914C1" w:rsidRPr="00F31D7B" w:rsidRDefault="00B25400" w:rsidP="00F31D7B">
      <w:pPr>
        <w:spacing w:line="288" w:lineRule="auto"/>
        <w:rPr>
          <w:rFonts w:eastAsiaTheme="minorEastAsia" w:cstheme="minorHAnsi"/>
          <w:bCs/>
          <w:sz w:val="22"/>
          <w:szCs w:val="22"/>
          <w:lang w:val="de-DE" w:eastAsia="de-DE"/>
        </w:rPr>
      </w:pPr>
      <w:r w:rsidRPr="00F31D7B">
        <w:rPr>
          <w:rFonts w:eastAsiaTheme="minorEastAsia" w:cstheme="minorHAnsi"/>
          <w:bCs/>
          <w:sz w:val="22"/>
          <w:szCs w:val="22"/>
          <w:lang w:val="de-DE" w:eastAsia="de-DE"/>
        </w:rPr>
        <w:t>Kurzfassung:</w:t>
      </w:r>
      <w:r w:rsidR="009C2F4D" w:rsidRPr="00F31D7B">
        <w:rPr>
          <w:rFonts w:eastAsiaTheme="minorEastAsia" w:cstheme="minorHAnsi"/>
          <w:bCs/>
          <w:sz w:val="22"/>
          <w:szCs w:val="22"/>
          <w:lang w:val="de-DE" w:eastAsia="de-DE"/>
        </w:rPr>
        <w:t xml:space="preserve"> </w:t>
      </w:r>
      <w:r w:rsidR="00631341" w:rsidRPr="00F31D7B">
        <w:rPr>
          <w:rFonts w:eastAsiaTheme="minorEastAsia" w:cstheme="minorHAnsi"/>
          <w:bCs/>
          <w:sz w:val="22"/>
          <w:szCs w:val="22"/>
          <w:lang w:val="de-DE" w:eastAsia="de-DE"/>
        </w:rPr>
        <w:t>In Hard am Bodense</w:t>
      </w:r>
      <w:r w:rsidR="00B73369" w:rsidRPr="00F31D7B">
        <w:rPr>
          <w:rFonts w:eastAsiaTheme="minorEastAsia" w:cstheme="minorHAnsi"/>
          <w:bCs/>
          <w:sz w:val="22"/>
          <w:szCs w:val="22"/>
          <w:lang w:val="de-DE" w:eastAsia="de-DE"/>
        </w:rPr>
        <w:t>e</w:t>
      </w:r>
      <w:r w:rsidR="002C0601" w:rsidRPr="00F31D7B">
        <w:rPr>
          <w:rFonts w:eastAsiaTheme="minorEastAsia" w:cstheme="minorHAnsi"/>
          <w:bCs/>
          <w:sz w:val="22"/>
          <w:szCs w:val="22"/>
          <w:lang w:val="de-DE" w:eastAsia="de-DE"/>
        </w:rPr>
        <w:t xml:space="preserve"> </w:t>
      </w:r>
      <w:r w:rsidR="00AA4E90" w:rsidRPr="00F31D7B">
        <w:rPr>
          <w:rFonts w:eastAsiaTheme="minorEastAsia" w:cstheme="minorHAnsi"/>
          <w:bCs/>
          <w:sz w:val="22"/>
          <w:szCs w:val="22"/>
          <w:lang w:val="de-DE" w:eastAsia="de-DE"/>
        </w:rPr>
        <w:t>schuf</w:t>
      </w:r>
      <w:r w:rsidR="002C0601" w:rsidRPr="00F31D7B">
        <w:rPr>
          <w:rFonts w:eastAsiaTheme="minorEastAsia" w:cstheme="minorHAnsi"/>
          <w:bCs/>
          <w:sz w:val="22"/>
          <w:szCs w:val="22"/>
          <w:lang w:val="de-DE" w:eastAsia="de-DE"/>
        </w:rPr>
        <w:t xml:space="preserve"> der Vorarlberger Architekt Christof Künz ein </w:t>
      </w:r>
      <w:r w:rsidR="008B72CF" w:rsidRPr="00F31D7B">
        <w:rPr>
          <w:rFonts w:eastAsiaTheme="minorEastAsia" w:cstheme="minorHAnsi"/>
          <w:bCs/>
          <w:sz w:val="22"/>
          <w:szCs w:val="22"/>
          <w:lang w:val="de-DE" w:eastAsia="de-DE"/>
        </w:rPr>
        <w:t>Wohn</w:t>
      </w:r>
      <w:r w:rsidR="002C0601" w:rsidRPr="00F31D7B">
        <w:rPr>
          <w:rFonts w:eastAsiaTheme="minorEastAsia" w:cstheme="minorHAnsi"/>
          <w:bCs/>
          <w:sz w:val="22"/>
          <w:szCs w:val="22"/>
          <w:lang w:val="de-DE" w:eastAsia="de-DE"/>
        </w:rPr>
        <w:t xml:space="preserve">haus </w:t>
      </w:r>
      <w:r w:rsidR="008B72CF" w:rsidRPr="00F31D7B">
        <w:rPr>
          <w:rFonts w:eastAsiaTheme="minorEastAsia" w:cstheme="minorHAnsi"/>
          <w:bCs/>
          <w:sz w:val="22"/>
          <w:szCs w:val="22"/>
          <w:lang w:val="de-DE" w:eastAsia="de-DE"/>
        </w:rPr>
        <w:t>auf einem engen Grundstück i</w:t>
      </w:r>
      <w:r w:rsidR="002C0601" w:rsidRPr="00F31D7B">
        <w:rPr>
          <w:rFonts w:eastAsiaTheme="minorEastAsia" w:cstheme="minorHAnsi"/>
          <w:bCs/>
          <w:sz w:val="22"/>
          <w:szCs w:val="22"/>
          <w:lang w:val="de-DE" w:eastAsia="de-DE"/>
        </w:rPr>
        <w:t>n vorteilhafter Lage</w:t>
      </w:r>
      <w:r w:rsidR="001E525C" w:rsidRPr="00F31D7B">
        <w:rPr>
          <w:rFonts w:eastAsiaTheme="minorEastAsia" w:cstheme="minorHAnsi"/>
          <w:bCs/>
          <w:sz w:val="22"/>
          <w:szCs w:val="22"/>
          <w:lang w:val="de-DE" w:eastAsia="de-DE"/>
        </w:rPr>
        <w:t xml:space="preserve">. Dabei setzte er </w:t>
      </w:r>
      <w:r w:rsidR="002C0601" w:rsidRPr="00F31D7B">
        <w:rPr>
          <w:rFonts w:eastAsiaTheme="minorEastAsia" w:cstheme="minorHAnsi"/>
          <w:bCs/>
          <w:sz w:val="22"/>
          <w:szCs w:val="22"/>
          <w:lang w:val="de-DE" w:eastAsia="de-DE"/>
        </w:rPr>
        <w:t>auf schwarzes PREFA Aluminium</w:t>
      </w:r>
      <w:r w:rsidR="00F51462" w:rsidRPr="00F31D7B">
        <w:rPr>
          <w:rFonts w:eastAsiaTheme="minorEastAsia" w:cstheme="minorHAnsi"/>
          <w:bCs/>
          <w:sz w:val="22"/>
          <w:szCs w:val="22"/>
          <w:lang w:val="de-DE" w:eastAsia="de-DE"/>
        </w:rPr>
        <w:t xml:space="preserve"> und</w:t>
      </w:r>
      <w:r w:rsidR="00B73369" w:rsidRPr="00F31D7B">
        <w:rPr>
          <w:rFonts w:eastAsiaTheme="minorEastAsia" w:cstheme="minorHAnsi"/>
          <w:bCs/>
          <w:sz w:val="22"/>
          <w:szCs w:val="22"/>
          <w:lang w:val="de-DE" w:eastAsia="de-DE"/>
        </w:rPr>
        <w:t xml:space="preserve"> </w:t>
      </w:r>
      <w:r w:rsidR="001F7B36" w:rsidRPr="00F31D7B">
        <w:rPr>
          <w:rFonts w:eastAsiaTheme="minorEastAsia" w:cstheme="minorHAnsi"/>
          <w:bCs/>
          <w:sz w:val="22"/>
          <w:szCs w:val="22"/>
          <w:lang w:val="de-DE" w:eastAsia="de-DE"/>
        </w:rPr>
        <w:t>die</w:t>
      </w:r>
      <w:r w:rsidR="00B73369" w:rsidRPr="00F31D7B">
        <w:rPr>
          <w:rFonts w:eastAsiaTheme="minorEastAsia" w:cstheme="minorHAnsi"/>
          <w:bCs/>
          <w:sz w:val="22"/>
          <w:szCs w:val="22"/>
          <w:lang w:val="de-DE" w:eastAsia="de-DE"/>
        </w:rPr>
        <w:t xml:space="preserve"> </w:t>
      </w:r>
      <w:r w:rsidR="00A14E5B" w:rsidRPr="00F31D7B">
        <w:rPr>
          <w:rFonts w:eastAsiaTheme="minorEastAsia" w:cstheme="minorHAnsi"/>
          <w:bCs/>
          <w:sz w:val="22"/>
          <w:szCs w:val="22"/>
          <w:lang w:val="de-DE" w:eastAsia="de-DE"/>
        </w:rPr>
        <w:t>h</w:t>
      </w:r>
      <w:r w:rsidR="00B73369" w:rsidRPr="00F31D7B">
        <w:rPr>
          <w:rFonts w:eastAsiaTheme="minorEastAsia" w:cstheme="minorHAnsi"/>
          <w:bCs/>
          <w:sz w:val="22"/>
          <w:szCs w:val="22"/>
          <w:lang w:val="de-DE" w:eastAsia="de-DE"/>
        </w:rPr>
        <w:t>andwerk</w:t>
      </w:r>
      <w:r w:rsidR="00A14E5B" w:rsidRPr="00F31D7B">
        <w:rPr>
          <w:rFonts w:eastAsiaTheme="minorEastAsia" w:cstheme="minorHAnsi"/>
          <w:bCs/>
          <w:sz w:val="22"/>
          <w:szCs w:val="22"/>
          <w:lang w:val="de-DE" w:eastAsia="de-DE"/>
        </w:rPr>
        <w:t xml:space="preserve">liche </w:t>
      </w:r>
      <w:r w:rsidR="001F7B36" w:rsidRPr="00F31D7B">
        <w:rPr>
          <w:rFonts w:eastAsiaTheme="minorEastAsia" w:cstheme="minorHAnsi"/>
          <w:bCs/>
          <w:sz w:val="22"/>
          <w:szCs w:val="22"/>
          <w:lang w:val="de-DE" w:eastAsia="de-DE"/>
        </w:rPr>
        <w:t>Expertise</w:t>
      </w:r>
      <w:r w:rsidR="00F51462" w:rsidRPr="00F31D7B">
        <w:rPr>
          <w:rFonts w:eastAsiaTheme="minorEastAsia" w:cstheme="minorHAnsi"/>
          <w:bCs/>
          <w:sz w:val="22"/>
          <w:szCs w:val="22"/>
          <w:lang w:val="de-DE" w:eastAsia="de-DE"/>
        </w:rPr>
        <w:t xml:space="preserve"> de</w:t>
      </w:r>
      <w:r w:rsidR="00B9178C" w:rsidRPr="00F31D7B">
        <w:rPr>
          <w:rFonts w:eastAsiaTheme="minorEastAsia" w:cstheme="minorHAnsi"/>
          <w:bCs/>
          <w:sz w:val="22"/>
          <w:szCs w:val="22"/>
          <w:lang w:val="de-DE" w:eastAsia="de-DE"/>
        </w:rPr>
        <w:t>s</w:t>
      </w:r>
      <w:r w:rsidR="00F51462" w:rsidRPr="00F31D7B">
        <w:rPr>
          <w:rFonts w:eastAsiaTheme="minorEastAsia" w:cstheme="minorHAnsi"/>
          <w:bCs/>
          <w:sz w:val="22"/>
          <w:szCs w:val="22"/>
          <w:lang w:val="de-DE" w:eastAsia="de-DE"/>
        </w:rPr>
        <w:t xml:space="preserve"> ausführenden Verarbeiter</w:t>
      </w:r>
      <w:r w:rsidR="00B9178C" w:rsidRPr="00F31D7B">
        <w:rPr>
          <w:rFonts w:eastAsiaTheme="minorEastAsia" w:cstheme="minorHAnsi"/>
          <w:bCs/>
          <w:sz w:val="22"/>
          <w:szCs w:val="22"/>
          <w:lang w:val="de-DE" w:eastAsia="de-DE"/>
        </w:rPr>
        <w:t>teams</w:t>
      </w:r>
      <w:r w:rsidR="002C0601" w:rsidRPr="00F31D7B">
        <w:rPr>
          <w:rFonts w:eastAsiaTheme="minorEastAsia" w:cstheme="minorHAnsi"/>
          <w:bCs/>
          <w:sz w:val="22"/>
          <w:szCs w:val="22"/>
          <w:lang w:val="de-DE" w:eastAsia="de-DE"/>
        </w:rPr>
        <w:t xml:space="preserve">, um die Dachfläche des Haupthauses und jene über den Balkonen </w:t>
      </w:r>
      <w:r w:rsidR="008B72CF" w:rsidRPr="00F31D7B">
        <w:rPr>
          <w:rFonts w:eastAsiaTheme="minorEastAsia" w:cstheme="minorHAnsi"/>
          <w:bCs/>
          <w:sz w:val="22"/>
          <w:szCs w:val="22"/>
          <w:lang w:val="de-DE" w:eastAsia="de-DE"/>
        </w:rPr>
        <w:t xml:space="preserve">nach seinen Ideen </w:t>
      </w:r>
      <w:r w:rsidR="002C0601" w:rsidRPr="00F31D7B">
        <w:rPr>
          <w:rFonts w:eastAsiaTheme="minorEastAsia" w:cstheme="minorHAnsi"/>
          <w:bCs/>
          <w:sz w:val="22"/>
          <w:szCs w:val="22"/>
          <w:lang w:val="de-DE" w:eastAsia="de-DE"/>
        </w:rPr>
        <w:t>zu verwirklichen.</w:t>
      </w:r>
    </w:p>
    <w:p w14:paraId="59E53EA9" w14:textId="77777777" w:rsidR="00B25400" w:rsidRPr="00F31D7B" w:rsidRDefault="00B25400" w:rsidP="00F31D7B">
      <w:pPr>
        <w:spacing w:line="288" w:lineRule="auto"/>
        <w:rPr>
          <w:rFonts w:eastAsiaTheme="minorEastAsia" w:cstheme="minorHAnsi"/>
          <w:bCs/>
          <w:sz w:val="22"/>
          <w:szCs w:val="22"/>
          <w:lang w:val="de-DE" w:eastAsia="de-DE"/>
        </w:rPr>
      </w:pPr>
    </w:p>
    <w:p w14:paraId="2316E471" w14:textId="5F51A589" w:rsidR="002510E1" w:rsidRPr="00F31D7B" w:rsidRDefault="00B25400" w:rsidP="005443D7">
      <w:pPr>
        <w:spacing w:after="200" w:line="276" w:lineRule="auto"/>
        <w:jc w:val="both"/>
        <w:rPr>
          <w:rFonts w:eastAsiaTheme="minorEastAsia" w:cstheme="minorHAnsi"/>
          <w:sz w:val="22"/>
          <w:szCs w:val="22"/>
          <w:lang w:eastAsia="de-DE"/>
        </w:rPr>
      </w:pPr>
      <w:r w:rsidRPr="00F31D7B">
        <w:rPr>
          <w:rFonts w:eastAsiaTheme="minorEastAsia" w:cstheme="minorHAnsi"/>
          <w:sz w:val="22"/>
          <w:szCs w:val="22"/>
          <w:lang w:eastAsia="de-DE"/>
        </w:rPr>
        <w:t>Marktl/Wasungen –</w:t>
      </w:r>
      <w:r w:rsidR="00C3743D" w:rsidRPr="00F31D7B">
        <w:rPr>
          <w:rFonts w:eastAsiaTheme="minorEastAsia" w:cstheme="minorHAnsi"/>
          <w:sz w:val="22"/>
          <w:szCs w:val="22"/>
          <w:lang w:eastAsia="de-DE"/>
        </w:rPr>
        <w:t xml:space="preserve"> </w:t>
      </w:r>
      <w:r w:rsidR="00391B57" w:rsidRPr="00F31D7B">
        <w:rPr>
          <w:rFonts w:eastAsiaTheme="minorEastAsia" w:cstheme="minorHAnsi"/>
          <w:sz w:val="22"/>
          <w:szCs w:val="22"/>
          <w:lang w:eastAsia="de-DE"/>
        </w:rPr>
        <w:t>Architekt Christof Künz</w:t>
      </w:r>
      <w:r w:rsidR="009463AE" w:rsidRPr="00F31D7B">
        <w:rPr>
          <w:rFonts w:eastAsiaTheme="minorEastAsia" w:cstheme="minorHAnsi"/>
          <w:sz w:val="22"/>
          <w:szCs w:val="22"/>
          <w:lang w:eastAsia="de-DE"/>
        </w:rPr>
        <w:t xml:space="preserve"> </w:t>
      </w:r>
      <w:r w:rsidR="00C118EB" w:rsidRPr="00F31D7B">
        <w:rPr>
          <w:rFonts w:eastAsiaTheme="minorEastAsia" w:cstheme="minorHAnsi"/>
          <w:sz w:val="22"/>
          <w:szCs w:val="22"/>
          <w:lang w:eastAsia="de-DE"/>
        </w:rPr>
        <w:t>meisterte die</w:t>
      </w:r>
      <w:r w:rsidR="009463AE" w:rsidRPr="00F31D7B">
        <w:rPr>
          <w:rFonts w:eastAsiaTheme="minorEastAsia" w:cstheme="minorHAnsi"/>
          <w:sz w:val="22"/>
          <w:szCs w:val="22"/>
          <w:lang w:eastAsia="de-DE"/>
        </w:rPr>
        <w:t xml:space="preserve"> </w:t>
      </w:r>
      <w:r w:rsidR="00B41307" w:rsidRPr="00F31D7B">
        <w:rPr>
          <w:rFonts w:eastAsiaTheme="minorEastAsia" w:cstheme="minorHAnsi"/>
          <w:sz w:val="22"/>
          <w:szCs w:val="22"/>
          <w:lang w:eastAsia="de-DE"/>
        </w:rPr>
        <w:t>Herausforderung</w:t>
      </w:r>
      <w:r w:rsidR="009463AE" w:rsidRPr="00F31D7B">
        <w:rPr>
          <w:rFonts w:eastAsiaTheme="minorEastAsia" w:cstheme="minorHAnsi"/>
          <w:sz w:val="22"/>
          <w:szCs w:val="22"/>
          <w:lang w:eastAsia="de-DE"/>
        </w:rPr>
        <w:t>, ein</w:t>
      </w:r>
      <w:r w:rsidR="001B3666" w:rsidRPr="00F31D7B">
        <w:rPr>
          <w:rFonts w:eastAsiaTheme="minorEastAsia" w:cstheme="minorHAnsi"/>
          <w:sz w:val="22"/>
          <w:szCs w:val="22"/>
          <w:lang w:eastAsia="de-DE"/>
        </w:rPr>
        <w:t xml:space="preserve"> </w:t>
      </w:r>
      <w:r w:rsidR="00391B57" w:rsidRPr="00F31D7B">
        <w:rPr>
          <w:rFonts w:eastAsiaTheme="minorEastAsia" w:cstheme="minorHAnsi"/>
          <w:sz w:val="22"/>
          <w:szCs w:val="22"/>
          <w:lang w:eastAsia="de-DE"/>
        </w:rPr>
        <w:t>Mehrfamilienhaus</w:t>
      </w:r>
      <w:r w:rsidR="00226F13" w:rsidRPr="00F31D7B">
        <w:rPr>
          <w:rFonts w:eastAsiaTheme="minorEastAsia" w:cstheme="minorHAnsi"/>
          <w:sz w:val="22"/>
          <w:szCs w:val="22"/>
          <w:lang w:eastAsia="de-DE"/>
        </w:rPr>
        <w:t xml:space="preserve"> auf einem</w:t>
      </w:r>
      <w:r w:rsidR="009463AE" w:rsidRPr="00F31D7B">
        <w:rPr>
          <w:rFonts w:eastAsiaTheme="minorEastAsia" w:cstheme="minorHAnsi"/>
          <w:sz w:val="22"/>
          <w:szCs w:val="22"/>
          <w:lang w:eastAsia="de-DE"/>
        </w:rPr>
        <w:t xml:space="preserve"> besonders</w:t>
      </w:r>
      <w:r w:rsidR="00226F13" w:rsidRPr="00F31D7B">
        <w:rPr>
          <w:rFonts w:eastAsiaTheme="minorEastAsia" w:cstheme="minorHAnsi"/>
          <w:sz w:val="22"/>
          <w:szCs w:val="22"/>
          <w:lang w:eastAsia="de-DE"/>
        </w:rPr>
        <w:t xml:space="preserve"> schmalen Grundstück</w:t>
      </w:r>
      <w:r w:rsidR="00391B57" w:rsidRPr="00F31D7B">
        <w:rPr>
          <w:rFonts w:eastAsiaTheme="minorEastAsia" w:cstheme="minorHAnsi"/>
          <w:sz w:val="22"/>
          <w:szCs w:val="22"/>
          <w:lang w:eastAsia="de-DE"/>
        </w:rPr>
        <w:t xml:space="preserve"> in </w:t>
      </w:r>
      <w:r w:rsidR="00A24DE7" w:rsidRPr="00F31D7B">
        <w:rPr>
          <w:rFonts w:eastAsiaTheme="minorEastAsia" w:cstheme="minorHAnsi"/>
          <w:sz w:val="22"/>
          <w:szCs w:val="22"/>
          <w:lang w:eastAsia="de-DE"/>
        </w:rPr>
        <w:t xml:space="preserve">der Marktgemeinde </w:t>
      </w:r>
      <w:r w:rsidR="00391B57" w:rsidRPr="00F31D7B">
        <w:rPr>
          <w:rFonts w:eastAsiaTheme="minorEastAsia" w:cstheme="minorHAnsi"/>
          <w:sz w:val="22"/>
          <w:szCs w:val="22"/>
          <w:lang w:eastAsia="de-DE"/>
        </w:rPr>
        <w:t>Hard</w:t>
      </w:r>
      <w:r w:rsidR="00226F13" w:rsidRPr="00F31D7B">
        <w:rPr>
          <w:rFonts w:eastAsiaTheme="minorEastAsia" w:cstheme="minorHAnsi"/>
          <w:sz w:val="22"/>
          <w:szCs w:val="22"/>
          <w:lang w:eastAsia="de-DE"/>
        </w:rPr>
        <w:t xml:space="preserve"> </w:t>
      </w:r>
      <w:r w:rsidR="00B9178C" w:rsidRPr="00F31D7B">
        <w:rPr>
          <w:rFonts w:eastAsiaTheme="minorEastAsia" w:cstheme="minorHAnsi"/>
          <w:sz w:val="22"/>
          <w:szCs w:val="22"/>
          <w:lang w:eastAsia="de-DE"/>
        </w:rPr>
        <w:t xml:space="preserve">am Bodensee </w:t>
      </w:r>
      <w:r w:rsidR="00226F13" w:rsidRPr="00F31D7B">
        <w:rPr>
          <w:rFonts w:eastAsiaTheme="minorEastAsia" w:cstheme="minorHAnsi"/>
          <w:sz w:val="22"/>
          <w:szCs w:val="22"/>
          <w:lang w:eastAsia="de-DE"/>
        </w:rPr>
        <w:t>(AT)</w:t>
      </w:r>
      <w:r w:rsidR="009463AE" w:rsidRPr="00F31D7B">
        <w:rPr>
          <w:rFonts w:eastAsiaTheme="minorEastAsia" w:cstheme="minorHAnsi"/>
          <w:sz w:val="22"/>
          <w:szCs w:val="22"/>
          <w:lang w:eastAsia="de-DE"/>
        </w:rPr>
        <w:t xml:space="preserve"> zu realisieren</w:t>
      </w:r>
      <w:r w:rsidR="004917FD" w:rsidRPr="00F31D7B">
        <w:rPr>
          <w:rFonts w:eastAsiaTheme="minorEastAsia" w:cstheme="minorHAnsi"/>
          <w:sz w:val="22"/>
          <w:szCs w:val="22"/>
          <w:lang w:eastAsia="de-DE"/>
        </w:rPr>
        <w:t xml:space="preserve"> und </w:t>
      </w:r>
      <w:r w:rsidR="00F04B76" w:rsidRPr="00F31D7B">
        <w:rPr>
          <w:rFonts w:eastAsiaTheme="minorEastAsia" w:cstheme="minorHAnsi"/>
          <w:sz w:val="22"/>
          <w:szCs w:val="22"/>
          <w:lang w:eastAsia="de-DE"/>
        </w:rPr>
        <w:t xml:space="preserve">optisch </w:t>
      </w:r>
      <w:r w:rsidR="004917FD" w:rsidRPr="00F31D7B">
        <w:rPr>
          <w:rFonts w:eastAsiaTheme="minorEastAsia" w:cstheme="minorHAnsi"/>
          <w:sz w:val="22"/>
          <w:szCs w:val="22"/>
          <w:lang w:eastAsia="de-DE"/>
        </w:rPr>
        <w:t>an</w:t>
      </w:r>
      <w:r w:rsidR="001B3666" w:rsidRPr="00F31D7B">
        <w:rPr>
          <w:rFonts w:eastAsiaTheme="minorEastAsia" w:cstheme="minorHAnsi"/>
          <w:sz w:val="22"/>
          <w:szCs w:val="22"/>
          <w:lang w:eastAsia="de-DE"/>
        </w:rPr>
        <w:t xml:space="preserve"> sein</w:t>
      </w:r>
      <w:r w:rsidR="004917FD" w:rsidRPr="00F31D7B">
        <w:rPr>
          <w:rFonts w:eastAsiaTheme="minorEastAsia" w:cstheme="minorHAnsi"/>
          <w:sz w:val="22"/>
          <w:szCs w:val="22"/>
          <w:lang w:eastAsia="de-DE"/>
        </w:rPr>
        <w:t xml:space="preserve"> Nachbarhaus anzuschließen</w:t>
      </w:r>
      <w:r w:rsidR="009463AE" w:rsidRPr="00F31D7B">
        <w:rPr>
          <w:rFonts w:eastAsiaTheme="minorEastAsia" w:cstheme="minorHAnsi"/>
          <w:sz w:val="22"/>
          <w:szCs w:val="22"/>
          <w:lang w:eastAsia="de-DE"/>
        </w:rPr>
        <w:t>.</w:t>
      </w:r>
      <w:r w:rsidR="004917FD" w:rsidRPr="00F31D7B">
        <w:rPr>
          <w:rFonts w:eastAsiaTheme="minorEastAsia" w:cstheme="minorHAnsi"/>
          <w:sz w:val="22"/>
          <w:szCs w:val="22"/>
          <w:lang w:eastAsia="de-DE"/>
        </w:rPr>
        <w:t xml:space="preserve"> </w:t>
      </w:r>
      <w:r w:rsidR="00384EED" w:rsidRPr="00F31D7B">
        <w:rPr>
          <w:rFonts w:eastAsiaTheme="minorEastAsia" w:cstheme="minorHAnsi"/>
          <w:sz w:val="22"/>
          <w:szCs w:val="22"/>
          <w:lang w:eastAsia="de-DE"/>
        </w:rPr>
        <w:t>Im Zuge dessen</w:t>
      </w:r>
      <w:r w:rsidR="00F37681" w:rsidRPr="00F31D7B">
        <w:rPr>
          <w:rFonts w:eastAsiaTheme="minorEastAsia" w:cstheme="minorHAnsi"/>
          <w:sz w:val="22"/>
          <w:szCs w:val="22"/>
          <w:lang w:eastAsia="de-DE"/>
        </w:rPr>
        <w:t xml:space="preserve"> bewies er </w:t>
      </w:r>
      <w:r w:rsidR="00C80B8F" w:rsidRPr="00F31D7B">
        <w:rPr>
          <w:rFonts w:eastAsiaTheme="minorEastAsia" w:cstheme="minorHAnsi"/>
          <w:sz w:val="22"/>
          <w:szCs w:val="22"/>
          <w:lang w:eastAsia="de-DE"/>
        </w:rPr>
        <w:t>ein ausgeprägtes</w:t>
      </w:r>
      <w:r w:rsidR="00F37681" w:rsidRPr="00F31D7B">
        <w:rPr>
          <w:rFonts w:eastAsiaTheme="minorEastAsia" w:cstheme="minorHAnsi"/>
          <w:sz w:val="22"/>
          <w:szCs w:val="22"/>
          <w:lang w:eastAsia="de-DE"/>
        </w:rPr>
        <w:t xml:space="preserve"> Feingefühl für Materialwahl und Kontrast</w:t>
      </w:r>
      <w:r w:rsidR="009463AE" w:rsidRPr="00F31D7B">
        <w:rPr>
          <w:rFonts w:eastAsiaTheme="minorEastAsia" w:cstheme="minorHAnsi"/>
          <w:sz w:val="22"/>
          <w:szCs w:val="22"/>
          <w:lang w:eastAsia="de-DE"/>
        </w:rPr>
        <w:t xml:space="preserve"> in </w:t>
      </w:r>
      <w:r w:rsidR="00226F13" w:rsidRPr="00F31D7B">
        <w:rPr>
          <w:rFonts w:eastAsiaTheme="minorEastAsia" w:cstheme="minorHAnsi"/>
          <w:sz w:val="22"/>
          <w:szCs w:val="22"/>
          <w:lang w:eastAsia="de-DE"/>
        </w:rPr>
        <w:t>einem begehrten Wohnort</w:t>
      </w:r>
      <w:r w:rsidR="009463AE" w:rsidRPr="00F31D7B">
        <w:rPr>
          <w:rFonts w:eastAsiaTheme="minorEastAsia" w:cstheme="minorHAnsi"/>
          <w:sz w:val="22"/>
          <w:szCs w:val="22"/>
          <w:lang w:eastAsia="de-DE"/>
        </w:rPr>
        <w:t xml:space="preserve">, </w:t>
      </w:r>
      <w:r w:rsidR="004917FD" w:rsidRPr="00F31D7B">
        <w:rPr>
          <w:rFonts w:eastAsiaTheme="minorEastAsia" w:cstheme="minorHAnsi"/>
          <w:sz w:val="22"/>
          <w:szCs w:val="22"/>
          <w:lang w:eastAsia="de-DE"/>
        </w:rPr>
        <w:t>knapp eine Viertelstunde von</w:t>
      </w:r>
      <w:r w:rsidR="002510E1" w:rsidRPr="00F31D7B">
        <w:rPr>
          <w:rFonts w:eastAsiaTheme="minorEastAsia" w:cstheme="minorHAnsi"/>
          <w:sz w:val="22"/>
          <w:szCs w:val="22"/>
          <w:lang w:eastAsia="de-DE"/>
        </w:rPr>
        <w:t xml:space="preserve"> Bregenz</w:t>
      </w:r>
      <w:r w:rsidR="004917FD" w:rsidRPr="00F31D7B">
        <w:rPr>
          <w:rFonts w:eastAsiaTheme="minorEastAsia" w:cstheme="minorHAnsi"/>
          <w:sz w:val="22"/>
          <w:szCs w:val="22"/>
          <w:lang w:eastAsia="de-DE"/>
        </w:rPr>
        <w:t xml:space="preserve"> entfernt</w:t>
      </w:r>
      <w:r w:rsidR="00CD5DE6" w:rsidRPr="00F31D7B">
        <w:rPr>
          <w:rFonts w:eastAsiaTheme="minorEastAsia" w:cstheme="minorHAnsi"/>
          <w:sz w:val="22"/>
          <w:szCs w:val="22"/>
          <w:lang w:eastAsia="de-DE"/>
        </w:rPr>
        <w:t>.</w:t>
      </w:r>
      <w:r w:rsidR="001B3666" w:rsidRPr="00F31D7B">
        <w:rPr>
          <w:rFonts w:eastAsiaTheme="minorEastAsia" w:cstheme="minorHAnsi"/>
          <w:sz w:val="22"/>
          <w:szCs w:val="22"/>
          <w:lang w:eastAsia="de-DE"/>
        </w:rPr>
        <w:t xml:space="preserve"> </w:t>
      </w:r>
      <w:r w:rsidR="00C80B8F" w:rsidRPr="00F31D7B">
        <w:rPr>
          <w:rFonts w:eastAsiaTheme="minorEastAsia" w:cstheme="minorHAnsi"/>
          <w:sz w:val="22"/>
          <w:szCs w:val="22"/>
          <w:lang w:eastAsia="de-DE"/>
        </w:rPr>
        <w:t>Mit schwarzen Schindeln und Prefalz in derselben Farbe deckte Künz sein Lieblingsprojekt, welches er a</w:t>
      </w:r>
      <w:r w:rsidR="00F37681" w:rsidRPr="00F31D7B">
        <w:rPr>
          <w:rFonts w:eastAsiaTheme="minorEastAsia" w:cstheme="minorHAnsi"/>
          <w:sz w:val="22"/>
          <w:szCs w:val="22"/>
          <w:lang w:eastAsia="de-DE"/>
        </w:rPr>
        <w:t>ls „monolithisch, reduziert, aber merkbar anders“ beschreibt</w:t>
      </w:r>
      <w:r w:rsidR="00C80B8F" w:rsidRPr="00F31D7B">
        <w:rPr>
          <w:rFonts w:eastAsiaTheme="minorEastAsia" w:cstheme="minorHAnsi"/>
          <w:sz w:val="22"/>
          <w:szCs w:val="22"/>
          <w:lang w:eastAsia="de-DE"/>
        </w:rPr>
        <w:t>.</w:t>
      </w:r>
    </w:p>
    <w:p w14:paraId="4C0708D4" w14:textId="08AFC8A1" w:rsidR="007E2B0D" w:rsidRPr="00F31D7B" w:rsidRDefault="002F7ABF" w:rsidP="005443D7">
      <w:pPr>
        <w:spacing w:after="200" w:line="276" w:lineRule="auto"/>
        <w:jc w:val="both"/>
        <w:rPr>
          <w:rFonts w:eastAsiaTheme="minorEastAsia" w:cstheme="minorHAnsi"/>
          <w:b/>
          <w:bCs/>
          <w:sz w:val="22"/>
          <w:szCs w:val="22"/>
          <w:lang w:eastAsia="de-DE"/>
        </w:rPr>
      </w:pPr>
      <w:r w:rsidRPr="00F31D7B">
        <w:rPr>
          <w:rFonts w:eastAsiaTheme="minorEastAsia" w:cstheme="minorHAnsi"/>
          <w:b/>
          <w:bCs/>
          <w:sz w:val="22"/>
          <w:szCs w:val="22"/>
          <w:lang w:eastAsia="de-DE"/>
        </w:rPr>
        <w:t>Effektvolle Reduktion</w:t>
      </w:r>
    </w:p>
    <w:p w14:paraId="30A816F7" w14:textId="1E0AF76A" w:rsidR="00682D60" w:rsidRPr="00F31D7B" w:rsidRDefault="00057EC7" w:rsidP="00682D60">
      <w:pPr>
        <w:spacing w:after="200" w:line="276" w:lineRule="auto"/>
        <w:jc w:val="both"/>
        <w:rPr>
          <w:rFonts w:eastAsiaTheme="minorEastAsia" w:cstheme="minorHAnsi"/>
          <w:sz w:val="22"/>
          <w:szCs w:val="22"/>
          <w:lang w:eastAsia="de-DE"/>
        </w:rPr>
      </w:pPr>
      <w:r w:rsidRPr="00F31D7B">
        <w:rPr>
          <w:rFonts w:eastAsiaTheme="minorEastAsia" w:cstheme="minorHAnsi"/>
          <w:sz w:val="22"/>
          <w:szCs w:val="22"/>
          <w:lang w:eastAsia="de-DE"/>
        </w:rPr>
        <w:t xml:space="preserve">In </w:t>
      </w:r>
      <w:r w:rsidR="00941FFC" w:rsidRPr="00F31D7B">
        <w:rPr>
          <w:rFonts w:eastAsiaTheme="minorEastAsia" w:cstheme="minorHAnsi"/>
          <w:sz w:val="22"/>
          <w:szCs w:val="22"/>
          <w:lang w:eastAsia="de-DE"/>
        </w:rPr>
        <w:t>der</w:t>
      </w:r>
      <w:r w:rsidRPr="00F31D7B">
        <w:rPr>
          <w:rFonts w:eastAsiaTheme="minorEastAsia" w:cstheme="minorHAnsi"/>
          <w:sz w:val="22"/>
          <w:szCs w:val="22"/>
          <w:lang w:eastAsia="de-DE"/>
        </w:rPr>
        <w:t xml:space="preserve"> hervorragenden Lage zwischen Ortsmitte und Seeufer hatte der Architekt einige </w:t>
      </w:r>
      <w:r w:rsidR="00941FFC" w:rsidRPr="00F31D7B">
        <w:rPr>
          <w:rFonts w:eastAsiaTheme="minorEastAsia" w:cstheme="minorHAnsi"/>
          <w:sz w:val="22"/>
          <w:szCs w:val="22"/>
          <w:lang w:eastAsia="de-DE"/>
        </w:rPr>
        <w:t xml:space="preserve">bauliche </w:t>
      </w:r>
      <w:r w:rsidRPr="00F31D7B">
        <w:rPr>
          <w:rFonts w:eastAsiaTheme="minorEastAsia" w:cstheme="minorHAnsi"/>
          <w:sz w:val="22"/>
          <w:szCs w:val="22"/>
          <w:lang w:eastAsia="de-DE"/>
        </w:rPr>
        <w:t>Vorgaben zu Grenzabständen, Firstrichtung und Straßenflucht einzuhalten. Er beeindruckte mit einer Machbarkeitsstudie, in der er eine Nutzfläche von 260</w:t>
      </w:r>
      <w:r w:rsidR="00D52E3E" w:rsidRPr="00F31D7B">
        <w:rPr>
          <w:rFonts w:eastAsiaTheme="minorEastAsia" w:cstheme="minorHAnsi"/>
          <w:sz w:val="22"/>
          <w:szCs w:val="22"/>
          <w:lang w:eastAsia="de-DE"/>
        </w:rPr>
        <w:t> </w:t>
      </w:r>
      <w:r w:rsidRPr="00F31D7B">
        <w:rPr>
          <w:rFonts w:eastAsiaTheme="minorEastAsia" w:cstheme="minorHAnsi"/>
          <w:sz w:val="22"/>
          <w:szCs w:val="22"/>
          <w:lang w:eastAsia="de-DE"/>
        </w:rPr>
        <w:t>Quadratmetern auf dem 280 Quadratmeter großen Grundstück unterbrachte. So schuf er auf engem Raum Platz für drei Mietwohnungen und zeigt</w:t>
      </w:r>
      <w:r w:rsidR="00D06CB5" w:rsidRPr="00F31D7B">
        <w:rPr>
          <w:rFonts w:eastAsiaTheme="minorEastAsia" w:cstheme="minorHAnsi"/>
          <w:sz w:val="22"/>
          <w:szCs w:val="22"/>
          <w:lang w:eastAsia="de-DE"/>
        </w:rPr>
        <w:t>e</w:t>
      </w:r>
      <w:r w:rsidR="004933F0" w:rsidRPr="00F31D7B">
        <w:rPr>
          <w:rFonts w:eastAsiaTheme="minorEastAsia" w:cstheme="minorHAnsi"/>
          <w:sz w:val="22"/>
          <w:szCs w:val="22"/>
          <w:lang w:eastAsia="de-DE"/>
        </w:rPr>
        <w:t xml:space="preserve"> mit seinem gestalterischen Ansatz</w:t>
      </w:r>
      <w:r w:rsidRPr="00F31D7B">
        <w:rPr>
          <w:rFonts w:eastAsiaTheme="minorEastAsia" w:cstheme="minorHAnsi"/>
          <w:sz w:val="22"/>
          <w:szCs w:val="22"/>
          <w:lang w:eastAsia="de-DE"/>
        </w:rPr>
        <w:t>, wie bauliche Nachverdichtung mit einer reduzierten Architektursprache gehen kan</w:t>
      </w:r>
      <w:r w:rsidR="004933F0" w:rsidRPr="00F31D7B">
        <w:rPr>
          <w:rFonts w:eastAsiaTheme="minorEastAsia" w:cstheme="minorHAnsi"/>
          <w:sz w:val="22"/>
          <w:szCs w:val="22"/>
          <w:lang w:eastAsia="de-DE"/>
        </w:rPr>
        <w:t xml:space="preserve">n. </w:t>
      </w:r>
      <w:r w:rsidR="004933F0" w:rsidRPr="00F31D7B">
        <w:rPr>
          <w:rFonts w:eastAsiaTheme="minorEastAsia" w:cstheme="minorHAnsi"/>
          <w:sz w:val="22"/>
          <w:szCs w:val="22"/>
          <w:lang w:eastAsia="de-DE"/>
        </w:rPr>
        <w:tab/>
      </w:r>
      <w:r w:rsidR="004933F0" w:rsidRPr="00F31D7B">
        <w:rPr>
          <w:rFonts w:eastAsiaTheme="minorEastAsia" w:cstheme="minorHAnsi"/>
          <w:sz w:val="22"/>
          <w:szCs w:val="22"/>
          <w:lang w:eastAsia="de-DE"/>
        </w:rPr>
        <w:tab/>
      </w:r>
      <w:r w:rsidR="004933F0" w:rsidRPr="00F31D7B">
        <w:rPr>
          <w:rFonts w:eastAsiaTheme="minorEastAsia" w:cstheme="minorHAnsi"/>
          <w:sz w:val="22"/>
          <w:szCs w:val="22"/>
          <w:lang w:eastAsia="de-DE"/>
        </w:rPr>
        <w:tab/>
      </w:r>
      <w:r w:rsidR="004933F0" w:rsidRPr="00F31D7B">
        <w:rPr>
          <w:rFonts w:eastAsiaTheme="minorEastAsia" w:cstheme="minorHAnsi"/>
          <w:sz w:val="22"/>
          <w:szCs w:val="22"/>
          <w:lang w:eastAsia="de-DE"/>
        </w:rPr>
        <w:tab/>
      </w:r>
      <w:r w:rsidR="004933F0" w:rsidRPr="00F31D7B">
        <w:rPr>
          <w:rFonts w:eastAsiaTheme="minorEastAsia" w:cstheme="minorHAnsi"/>
          <w:sz w:val="22"/>
          <w:szCs w:val="22"/>
          <w:lang w:eastAsia="de-DE"/>
        </w:rPr>
        <w:tab/>
      </w:r>
      <w:r w:rsidR="004933F0" w:rsidRPr="00F31D7B">
        <w:rPr>
          <w:rFonts w:eastAsiaTheme="minorEastAsia" w:cstheme="minorHAnsi"/>
          <w:sz w:val="22"/>
          <w:szCs w:val="22"/>
          <w:lang w:eastAsia="de-DE"/>
        </w:rPr>
        <w:tab/>
      </w:r>
      <w:r w:rsidR="004933F0" w:rsidRPr="00F31D7B">
        <w:rPr>
          <w:rFonts w:eastAsiaTheme="minorEastAsia" w:cstheme="minorHAnsi"/>
          <w:sz w:val="22"/>
          <w:szCs w:val="22"/>
          <w:lang w:eastAsia="de-DE"/>
        </w:rPr>
        <w:tab/>
      </w:r>
      <w:r w:rsidR="004933F0" w:rsidRPr="00F31D7B">
        <w:rPr>
          <w:rFonts w:eastAsiaTheme="minorEastAsia" w:cstheme="minorHAnsi"/>
          <w:sz w:val="22"/>
          <w:szCs w:val="22"/>
          <w:lang w:eastAsia="de-DE"/>
        </w:rPr>
        <w:tab/>
        <w:t xml:space="preserve">         </w:t>
      </w:r>
      <w:r w:rsidR="00682D60" w:rsidRPr="00F31D7B">
        <w:rPr>
          <w:rFonts w:eastAsiaTheme="minorEastAsia" w:cstheme="minorHAnsi"/>
          <w:sz w:val="22"/>
          <w:szCs w:val="22"/>
          <w:lang w:eastAsia="de-DE"/>
        </w:rPr>
        <w:t>D</w:t>
      </w:r>
      <w:r w:rsidR="00AC5BBA" w:rsidRPr="00F31D7B">
        <w:rPr>
          <w:rFonts w:eastAsiaTheme="minorEastAsia" w:cstheme="minorHAnsi"/>
          <w:sz w:val="22"/>
          <w:szCs w:val="22"/>
          <w:lang w:eastAsia="de-DE"/>
        </w:rPr>
        <w:t xml:space="preserve">as kompakte </w:t>
      </w:r>
      <w:r w:rsidR="001B3666" w:rsidRPr="00F31D7B">
        <w:rPr>
          <w:rFonts w:eastAsiaTheme="minorEastAsia" w:cstheme="minorHAnsi"/>
          <w:sz w:val="22"/>
          <w:szCs w:val="22"/>
          <w:lang w:eastAsia="de-DE"/>
        </w:rPr>
        <w:t>Gebäude</w:t>
      </w:r>
      <w:r w:rsidR="00682D60" w:rsidRPr="00F31D7B">
        <w:rPr>
          <w:rFonts w:eastAsiaTheme="minorEastAsia" w:cstheme="minorHAnsi"/>
          <w:sz w:val="22"/>
          <w:szCs w:val="22"/>
          <w:lang w:eastAsia="de-DE"/>
        </w:rPr>
        <w:t xml:space="preserve"> </w:t>
      </w:r>
      <w:r w:rsidR="00C83546" w:rsidRPr="00F31D7B">
        <w:rPr>
          <w:rFonts w:eastAsiaTheme="minorEastAsia" w:cstheme="minorHAnsi"/>
          <w:sz w:val="22"/>
          <w:szCs w:val="22"/>
          <w:lang w:eastAsia="de-DE"/>
        </w:rPr>
        <w:t>fügt sich</w:t>
      </w:r>
      <w:r w:rsidR="00AC5BBA" w:rsidRPr="00F31D7B">
        <w:rPr>
          <w:rFonts w:eastAsiaTheme="minorEastAsia" w:cstheme="minorHAnsi"/>
          <w:sz w:val="22"/>
          <w:szCs w:val="22"/>
          <w:lang w:eastAsia="de-DE"/>
        </w:rPr>
        <w:t xml:space="preserve"> sanft in seine Umgebung ein und</w:t>
      </w:r>
      <w:r w:rsidR="00C83546" w:rsidRPr="00F31D7B">
        <w:rPr>
          <w:rFonts w:eastAsiaTheme="minorEastAsia" w:cstheme="minorHAnsi"/>
          <w:sz w:val="22"/>
          <w:szCs w:val="22"/>
          <w:lang w:eastAsia="de-DE"/>
        </w:rPr>
        <w:t xml:space="preserve"> bewahrt</w:t>
      </w:r>
      <w:r w:rsidR="00AC5BBA" w:rsidRPr="00F31D7B">
        <w:rPr>
          <w:rFonts w:eastAsiaTheme="minorEastAsia" w:cstheme="minorHAnsi"/>
          <w:sz w:val="22"/>
          <w:szCs w:val="22"/>
          <w:lang w:eastAsia="de-DE"/>
        </w:rPr>
        <w:t xml:space="preserve"> gleichzeitig seine</w:t>
      </w:r>
      <w:r w:rsidRPr="00F31D7B">
        <w:rPr>
          <w:rFonts w:eastAsiaTheme="minorEastAsia" w:cstheme="minorHAnsi"/>
          <w:sz w:val="22"/>
          <w:szCs w:val="22"/>
          <w:lang w:eastAsia="de-DE"/>
        </w:rPr>
        <w:t>n e</w:t>
      </w:r>
      <w:r w:rsidR="00AC5BBA" w:rsidRPr="00F31D7B">
        <w:rPr>
          <w:rFonts w:eastAsiaTheme="minorEastAsia" w:cstheme="minorHAnsi"/>
          <w:sz w:val="22"/>
          <w:szCs w:val="22"/>
          <w:lang w:eastAsia="de-DE"/>
        </w:rPr>
        <w:t>igenständig</w:t>
      </w:r>
      <w:r w:rsidRPr="00F31D7B">
        <w:rPr>
          <w:rFonts w:eastAsiaTheme="minorEastAsia" w:cstheme="minorHAnsi"/>
          <w:sz w:val="22"/>
          <w:szCs w:val="22"/>
          <w:lang w:eastAsia="de-DE"/>
        </w:rPr>
        <w:t>en Charakter</w:t>
      </w:r>
      <w:r w:rsidR="00AC5BBA" w:rsidRPr="00F31D7B">
        <w:rPr>
          <w:rFonts w:eastAsiaTheme="minorEastAsia" w:cstheme="minorHAnsi"/>
          <w:sz w:val="22"/>
          <w:szCs w:val="22"/>
          <w:lang w:eastAsia="de-DE"/>
        </w:rPr>
        <w:t>.</w:t>
      </w:r>
      <w:r w:rsidR="00682D60" w:rsidRPr="00F31D7B">
        <w:rPr>
          <w:rFonts w:eastAsiaTheme="minorEastAsia" w:cstheme="minorHAnsi"/>
          <w:sz w:val="22"/>
          <w:szCs w:val="22"/>
          <w:lang w:eastAsia="de-DE"/>
        </w:rPr>
        <w:t xml:space="preserve"> </w:t>
      </w:r>
      <w:r w:rsidR="00904166" w:rsidRPr="00F31D7B">
        <w:rPr>
          <w:rFonts w:eastAsiaTheme="minorEastAsia" w:cstheme="minorHAnsi"/>
          <w:sz w:val="22"/>
          <w:szCs w:val="22"/>
          <w:lang w:eastAsia="de-DE"/>
        </w:rPr>
        <w:t xml:space="preserve">Nach außen hin </w:t>
      </w:r>
      <w:r w:rsidR="003970C2" w:rsidRPr="00F31D7B">
        <w:rPr>
          <w:rFonts w:eastAsiaTheme="minorEastAsia" w:cstheme="minorHAnsi"/>
          <w:sz w:val="22"/>
          <w:szCs w:val="22"/>
          <w:lang w:eastAsia="de-DE"/>
        </w:rPr>
        <w:t>wirkt</w:t>
      </w:r>
      <w:r w:rsidR="00904166" w:rsidRPr="00F31D7B">
        <w:rPr>
          <w:rFonts w:eastAsiaTheme="minorEastAsia" w:cstheme="minorHAnsi"/>
          <w:sz w:val="22"/>
          <w:szCs w:val="22"/>
          <w:lang w:eastAsia="de-DE"/>
        </w:rPr>
        <w:t xml:space="preserve"> es</w:t>
      </w:r>
      <w:r w:rsidR="003970C2" w:rsidRPr="00F31D7B">
        <w:rPr>
          <w:rFonts w:eastAsiaTheme="minorEastAsia" w:cstheme="minorHAnsi"/>
          <w:sz w:val="22"/>
          <w:szCs w:val="22"/>
          <w:lang w:eastAsia="de-DE"/>
        </w:rPr>
        <w:t>, als bilde der</w:t>
      </w:r>
      <w:r w:rsidR="00BE4D43" w:rsidRPr="00F31D7B">
        <w:rPr>
          <w:rFonts w:eastAsiaTheme="minorEastAsia" w:cstheme="minorHAnsi"/>
          <w:sz w:val="22"/>
          <w:szCs w:val="22"/>
          <w:lang w:eastAsia="de-DE"/>
        </w:rPr>
        <w:t xml:space="preserve"> </w:t>
      </w:r>
      <w:r w:rsidR="009200FD" w:rsidRPr="00F31D7B">
        <w:rPr>
          <w:rFonts w:eastAsiaTheme="minorEastAsia" w:cstheme="minorHAnsi"/>
          <w:sz w:val="22"/>
          <w:szCs w:val="22"/>
          <w:lang w:eastAsia="de-DE"/>
        </w:rPr>
        <w:t>N</w:t>
      </w:r>
      <w:r w:rsidR="003970C2" w:rsidRPr="00F31D7B">
        <w:rPr>
          <w:rFonts w:eastAsiaTheme="minorEastAsia" w:cstheme="minorHAnsi"/>
          <w:sz w:val="22"/>
          <w:szCs w:val="22"/>
          <w:lang w:eastAsia="de-DE"/>
        </w:rPr>
        <w:t>eubau mit seinem</w:t>
      </w:r>
      <w:r w:rsidR="007B0405" w:rsidRPr="00F31D7B">
        <w:rPr>
          <w:rFonts w:eastAsiaTheme="minorEastAsia" w:cstheme="minorHAnsi"/>
          <w:sz w:val="22"/>
          <w:szCs w:val="22"/>
          <w:lang w:eastAsia="de-DE"/>
        </w:rPr>
        <w:t xml:space="preserve"> ebenfalls von anerkannten Architekten geplanten</w:t>
      </w:r>
      <w:r w:rsidR="003970C2" w:rsidRPr="00F31D7B">
        <w:rPr>
          <w:rFonts w:eastAsiaTheme="minorEastAsia" w:cstheme="minorHAnsi"/>
          <w:sz w:val="22"/>
          <w:szCs w:val="22"/>
          <w:lang w:eastAsia="de-DE"/>
        </w:rPr>
        <w:t xml:space="preserve"> Nebenhaus eine</w:t>
      </w:r>
      <w:r w:rsidR="00BE4D43" w:rsidRPr="00F31D7B">
        <w:rPr>
          <w:rFonts w:eastAsiaTheme="minorEastAsia" w:cstheme="minorHAnsi"/>
          <w:sz w:val="22"/>
          <w:szCs w:val="22"/>
          <w:lang w:eastAsia="de-DE"/>
        </w:rPr>
        <w:t xml:space="preserve"> formale</w:t>
      </w:r>
      <w:r w:rsidR="003970C2" w:rsidRPr="00F31D7B">
        <w:rPr>
          <w:rFonts w:eastAsiaTheme="minorEastAsia" w:cstheme="minorHAnsi"/>
          <w:sz w:val="22"/>
          <w:szCs w:val="22"/>
          <w:lang w:eastAsia="de-DE"/>
        </w:rPr>
        <w:t xml:space="preserve"> Einheit</w:t>
      </w:r>
      <w:r w:rsidR="00904166" w:rsidRPr="00F31D7B">
        <w:rPr>
          <w:rFonts w:eastAsiaTheme="minorEastAsia" w:cstheme="minorHAnsi"/>
          <w:sz w:val="22"/>
          <w:szCs w:val="22"/>
          <w:lang w:eastAsia="de-DE"/>
        </w:rPr>
        <w:t>, da</w:t>
      </w:r>
      <w:r w:rsidR="009200FD" w:rsidRPr="00F31D7B">
        <w:rPr>
          <w:rFonts w:eastAsiaTheme="minorEastAsia" w:cstheme="minorHAnsi"/>
          <w:sz w:val="22"/>
          <w:szCs w:val="22"/>
          <w:lang w:eastAsia="de-DE"/>
        </w:rPr>
        <w:t xml:space="preserve"> </w:t>
      </w:r>
      <w:r w:rsidR="00F017A1" w:rsidRPr="00F31D7B">
        <w:rPr>
          <w:rFonts w:eastAsiaTheme="minorEastAsia" w:cstheme="minorHAnsi"/>
          <w:sz w:val="22"/>
          <w:szCs w:val="22"/>
          <w:lang w:eastAsia="de-DE"/>
        </w:rPr>
        <w:t xml:space="preserve">First und Traufe </w:t>
      </w:r>
      <w:r w:rsidR="009606CC" w:rsidRPr="00F31D7B">
        <w:rPr>
          <w:rFonts w:eastAsiaTheme="minorEastAsia" w:cstheme="minorHAnsi"/>
          <w:sz w:val="22"/>
          <w:szCs w:val="22"/>
          <w:lang w:eastAsia="de-DE"/>
        </w:rPr>
        <w:t xml:space="preserve">auf gleicher </w:t>
      </w:r>
      <w:r w:rsidR="00F017A1" w:rsidRPr="00F31D7B">
        <w:rPr>
          <w:rFonts w:eastAsiaTheme="minorEastAsia" w:cstheme="minorHAnsi"/>
          <w:sz w:val="22"/>
          <w:szCs w:val="22"/>
          <w:lang w:eastAsia="de-DE"/>
        </w:rPr>
        <w:t xml:space="preserve">Höhe direkt aneinander anschließen und </w:t>
      </w:r>
      <w:r w:rsidR="00904166" w:rsidRPr="00F31D7B">
        <w:rPr>
          <w:rFonts w:eastAsiaTheme="minorEastAsia" w:cstheme="minorHAnsi"/>
          <w:sz w:val="22"/>
          <w:szCs w:val="22"/>
          <w:lang w:eastAsia="de-DE"/>
        </w:rPr>
        <w:t xml:space="preserve">Materialwechsel auf der Hauptfassade </w:t>
      </w:r>
      <w:r w:rsidR="00BE4D43" w:rsidRPr="00F31D7B">
        <w:rPr>
          <w:rFonts w:eastAsiaTheme="minorEastAsia" w:cstheme="minorHAnsi"/>
          <w:sz w:val="22"/>
          <w:szCs w:val="22"/>
          <w:lang w:eastAsia="de-DE"/>
        </w:rPr>
        <w:t xml:space="preserve">im Ort </w:t>
      </w:r>
      <w:r w:rsidR="00904166" w:rsidRPr="00F31D7B">
        <w:rPr>
          <w:rFonts w:eastAsiaTheme="minorEastAsia" w:cstheme="minorHAnsi"/>
          <w:sz w:val="22"/>
          <w:szCs w:val="22"/>
          <w:lang w:eastAsia="de-DE"/>
        </w:rPr>
        <w:t>durchaus üblich</w:t>
      </w:r>
      <w:r w:rsidR="003970C2" w:rsidRPr="00F31D7B">
        <w:rPr>
          <w:rFonts w:eastAsiaTheme="minorEastAsia" w:cstheme="minorHAnsi"/>
          <w:sz w:val="22"/>
          <w:szCs w:val="22"/>
          <w:lang w:eastAsia="de-DE"/>
        </w:rPr>
        <w:t xml:space="preserve"> </w:t>
      </w:r>
      <w:r w:rsidR="00BE4D43" w:rsidRPr="00F31D7B">
        <w:rPr>
          <w:rFonts w:eastAsiaTheme="minorEastAsia" w:cstheme="minorHAnsi"/>
          <w:sz w:val="22"/>
          <w:szCs w:val="22"/>
          <w:lang w:eastAsia="de-DE"/>
        </w:rPr>
        <w:t>sind.</w:t>
      </w:r>
      <w:r w:rsidR="00904166" w:rsidRPr="00F31D7B">
        <w:rPr>
          <w:rFonts w:eastAsiaTheme="minorEastAsia" w:cstheme="minorHAnsi"/>
          <w:sz w:val="22"/>
          <w:szCs w:val="22"/>
          <w:lang w:eastAsia="de-DE"/>
        </w:rPr>
        <w:t xml:space="preserve"> Der Unterschied </w:t>
      </w:r>
      <w:r w:rsidR="00AD5208" w:rsidRPr="00F31D7B">
        <w:rPr>
          <w:rFonts w:eastAsiaTheme="minorEastAsia" w:cstheme="minorHAnsi"/>
          <w:sz w:val="22"/>
          <w:szCs w:val="22"/>
          <w:lang w:eastAsia="de-DE"/>
        </w:rPr>
        <w:t xml:space="preserve">zwischen </w:t>
      </w:r>
      <w:r w:rsidR="00C83546" w:rsidRPr="00F31D7B">
        <w:rPr>
          <w:rFonts w:eastAsiaTheme="minorEastAsia" w:cstheme="minorHAnsi"/>
          <w:sz w:val="22"/>
          <w:szCs w:val="22"/>
          <w:lang w:eastAsia="de-DE"/>
        </w:rPr>
        <w:t>den beiden Bauten bleibt</w:t>
      </w:r>
      <w:r w:rsidR="00941FFC" w:rsidRPr="00F31D7B">
        <w:rPr>
          <w:rFonts w:eastAsiaTheme="minorEastAsia" w:cstheme="minorHAnsi"/>
          <w:sz w:val="22"/>
          <w:szCs w:val="22"/>
          <w:lang w:eastAsia="de-DE"/>
        </w:rPr>
        <w:t xml:space="preserve"> dennoch erkennbar</w:t>
      </w:r>
      <w:r w:rsidR="00FD0557" w:rsidRPr="00F31D7B">
        <w:rPr>
          <w:rFonts w:eastAsiaTheme="minorEastAsia" w:cstheme="minorHAnsi"/>
          <w:sz w:val="22"/>
          <w:szCs w:val="22"/>
          <w:lang w:eastAsia="de-DE"/>
        </w:rPr>
        <w:t xml:space="preserve">: </w:t>
      </w:r>
      <w:r w:rsidR="000A7881" w:rsidRPr="00F31D7B">
        <w:rPr>
          <w:rFonts w:eastAsiaTheme="minorEastAsia" w:cstheme="minorHAnsi"/>
          <w:sz w:val="22"/>
          <w:szCs w:val="22"/>
          <w:lang w:eastAsia="de-DE"/>
        </w:rPr>
        <w:t>Mit ihrem</w:t>
      </w:r>
      <w:r w:rsidR="00FD0557" w:rsidRPr="00F31D7B">
        <w:rPr>
          <w:rFonts w:eastAsiaTheme="minorEastAsia" w:cstheme="minorHAnsi"/>
          <w:sz w:val="22"/>
          <w:szCs w:val="22"/>
          <w:lang w:eastAsia="de-DE"/>
        </w:rPr>
        <w:t xml:space="preserve"> </w:t>
      </w:r>
      <w:r w:rsidR="00C83546" w:rsidRPr="00F31D7B">
        <w:rPr>
          <w:rFonts w:eastAsiaTheme="minorEastAsia" w:cstheme="minorHAnsi"/>
          <w:sz w:val="22"/>
          <w:szCs w:val="22"/>
          <w:lang w:eastAsia="de-DE"/>
        </w:rPr>
        <w:t>Fassaden</w:t>
      </w:r>
      <w:r w:rsidR="00B543D4" w:rsidRPr="00F31D7B">
        <w:rPr>
          <w:rFonts w:eastAsiaTheme="minorEastAsia" w:cstheme="minorHAnsi"/>
          <w:sz w:val="22"/>
          <w:szCs w:val="22"/>
          <w:lang w:eastAsia="de-DE"/>
        </w:rPr>
        <w:t>material</w:t>
      </w:r>
      <w:r w:rsidR="00C83546" w:rsidRPr="00F31D7B">
        <w:rPr>
          <w:rFonts w:eastAsiaTheme="minorEastAsia" w:cstheme="minorHAnsi"/>
          <w:sz w:val="22"/>
          <w:szCs w:val="22"/>
          <w:lang w:eastAsia="de-DE"/>
        </w:rPr>
        <w:t xml:space="preserve"> aus Holz </w:t>
      </w:r>
      <w:r w:rsidR="00941FFC" w:rsidRPr="00F31D7B">
        <w:rPr>
          <w:rFonts w:eastAsiaTheme="minorEastAsia" w:cstheme="minorHAnsi"/>
          <w:sz w:val="22"/>
          <w:szCs w:val="22"/>
          <w:lang w:eastAsia="de-DE"/>
        </w:rPr>
        <w:t xml:space="preserve">einerseits </w:t>
      </w:r>
      <w:r w:rsidR="00AD5208" w:rsidRPr="00F31D7B">
        <w:rPr>
          <w:rFonts w:eastAsiaTheme="minorEastAsia" w:cstheme="minorHAnsi"/>
          <w:sz w:val="22"/>
          <w:szCs w:val="22"/>
          <w:lang w:eastAsia="de-DE"/>
        </w:rPr>
        <w:t>und</w:t>
      </w:r>
      <w:r w:rsidR="006733DB" w:rsidRPr="00F31D7B">
        <w:rPr>
          <w:rFonts w:eastAsiaTheme="minorEastAsia" w:cstheme="minorHAnsi"/>
          <w:sz w:val="22"/>
          <w:szCs w:val="22"/>
          <w:lang w:eastAsia="de-DE"/>
        </w:rPr>
        <w:t xml:space="preserve"> </w:t>
      </w:r>
      <w:r w:rsidR="00AD5208" w:rsidRPr="00F31D7B">
        <w:rPr>
          <w:rFonts w:eastAsiaTheme="minorEastAsia" w:cstheme="minorHAnsi"/>
          <w:sz w:val="22"/>
          <w:szCs w:val="22"/>
          <w:lang w:eastAsia="de-DE"/>
        </w:rPr>
        <w:t>Putz</w:t>
      </w:r>
      <w:r w:rsidR="00C83546" w:rsidRPr="00F31D7B">
        <w:rPr>
          <w:rFonts w:eastAsiaTheme="minorEastAsia" w:cstheme="minorHAnsi"/>
          <w:sz w:val="22"/>
          <w:szCs w:val="22"/>
          <w:lang w:eastAsia="de-DE"/>
        </w:rPr>
        <w:t xml:space="preserve"> </w:t>
      </w:r>
      <w:r w:rsidR="00941FFC" w:rsidRPr="00F31D7B">
        <w:rPr>
          <w:rFonts w:eastAsiaTheme="minorEastAsia" w:cstheme="minorHAnsi"/>
          <w:sz w:val="22"/>
          <w:szCs w:val="22"/>
          <w:lang w:eastAsia="de-DE"/>
        </w:rPr>
        <w:t>andererseits</w:t>
      </w:r>
      <w:r w:rsidR="00AD5208" w:rsidRPr="00F31D7B">
        <w:rPr>
          <w:rFonts w:eastAsiaTheme="minorEastAsia" w:cstheme="minorHAnsi"/>
          <w:sz w:val="22"/>
          <w:szCs w:val="22"/>
          <w:lang w:eastAsia="de-DE"/>
        </w:rPr>
        <w:t xml:space="preserve"> sig</w:t>
      </w:r>
      <w:r w:rsidR="000C4612" w:rsidRPr="00F31D7B">
        <w:rPr>
          <w:rFonts w:eastAsiaTheme="minorEastAsia" w:cstheme="minorHAnsi"/>
          <w:sz w:val="22"/>
          <w:szCs w:val="22"/>
          <w:lang w:eastAsia="de-DE"/>
        </w:rPr>
        <w:t>n</w:t>
      </w:r>
      <w:r w:rsidR="00AD5208" w:rsidRPr="00F31D7B">
        <w:rPr>
          <w:rFonts w:eastAsiaTheme="minorEastAsia" w:cstheme="minorHAnsi"/>
          <w:sz w:val="22"/>
          <w:szCs w:val="22"/>
          <w:lang w:eastAsia="de-DE"/>
        </w:rPr>
        <w:t>alisier</w:t>
      </w:r>
      <w:r w:rsidR="000A7881" w:rsidRPr="00F31D7B">
        <w:rPr>
          <w:rFonts w:eastAsiaTheme="minorEastAsia" w:cstheme="minorHAnsi"/>
          <w:sz w:val="22"/>
          <w:szCs w:val="22"/>
          <w:lang w:eastAsia="de-DE"/>
        </w:rPr>
        <w:t>en sie</w:t>
      </w:r>
      <w:r w:rsidR="00AD5208" w:rsidRPr="00F31D7B">
        <w:rPr>
          <w:rFonts w:eastAsiaTheme="minorEastAsia" w:cstheme="minorHAnsi"/>
          <w:sz w:val="22"/>
          <w:szCs w:val="22"/>
          <w:lang w:eastAsia="de-DE"/>
        </w:rPr>
        <w:t xml:space="preserve">, dass sie </w:t>
      </w:r>
      <w:r w:rsidR="00FD0557" w:rsidRPr="00F31D7B">
        <w:rPr>
          <w:rFonts w:eastAsiaTheme="minorEastAsia" w:cstheme="minorHAnsi"/>
          <w:sz w:val="22"/>
          <w:szCs w:val="22"/>
          <w:lang w:eastAsia="de-DE"/>
        </w:rPr>
        <w:t>nicht demselben Eigentümer</w:t>
      </w:r>
      <w:r w:rsidR="00AD5208" w:rsidRPr="00F31D7B">
        <w:rPr>
          <w:rFonts w:eastAsiaTheme="minorEastAsia" w:cstheme="minorHAnsi"/>
          <w:sz w:val="22"/>
          <w:szCs w:val="22"/>
          <w:lang w:eastAsia="de-DE"/>
        </w:rPr>
        <w:t xml:space="preserve"> gehören</w:t>
      </w:r>
      <w:r w:rsidR="00D06CB5" w:rsidRPr="00F31D7B">
        <w:rPr>
          <w:rFonts w:eastAsiaTheme="minorEastAsia" w:cstheme="minorHAnsi"/>
          <w:sz w:val="22"/>
          <w:szCs w:val="22"/>
          <w:lang w:eastAsia="de-DE"/>
        </w:rPr>
        <w:t>.</w:t>
      </w:r>
    </w:p>
    <w:p w14:paraId="2A935BF1" w14:textId="466D72E1" w:rsidR="006301BE" w:rsidRPr="00F31D7B" w:rsidRDefault="00941FFC" w:rsidP="005443D7">
      <w:pPr>
        <w:spacing w:after="200" w:line="276" w:lineRule="auto"/>
        <w:jc w:val="both"/>
        <w:rPr>
          <w:rFonts w:eastAsiaTheme="minorEastAsia" w:cstheme="minorHAnsi"/>
          <w:b/>
          <w:bCs/>
          <w:sz w:val="22"/>
          <w:szCs w:val="22"/>
          <w:lang w:eastAsia="de-DE"/>
        </w:rPr>
      </w:pPr>
      <w:r w:rsidRPr="00F31D7B">
        <w:rPr>
          <w:rFonts w:eastAsiaTheme="minorEastAsia" w:cstheme="minorHAnsi"/>
          <w:b/>
          <w:bCs/>
          <w:sz w:val="22"/>
          <w:szCs w:val="22"/>
          <w:lang w:eastAsia="de-DE"/>
        </w:rPr>
        <w:t>Mit einem sauberen Kontrast</w:t>
      </w:r>
    </w:p>
    <w:p w14:paraId="64C17A83" w14:textId="1578527E" w:rsidR="00B25400" w:rsidRPr="00F31D7B" w:rsidRDefault="00B543D4" w:rsidP="009E6980">
      <w:pPr>
        <w:spacing w:after="200" w:line="276" w:lineRule="auto"/>
        <w:jc w:val="both"/>
        <w:rPr>
          <w:rFonts w:eastAsiaTheme="minorEastAsia" w:cstheme="minorHAnsi"/>
          <w:sz w:val="22"/>
          <w:szCs w:val="22"/>
          <w:lang w:eastAsia="de-DE"/>
        </w:rPr>
      </w:pPr>
      <w:r w:rsidRPr="00F31D7B">
        <w:rPr>
          <w:rFonts w:eastAsiaTheme="minorEastAsia" w:cstheme="minorHAnsi"/>
          <w:sz w:val="22"/>
          <w:szCs w:val="22"/>
          <w:lang w:eastAsia="de-DE"/>
        </w:rPr>
        <w:t xml:space="preserve">Das verwendete Material </w:t>
      </w:r>
      <w:r w:rsidR="000C4612" w:rsidRPr="00F31D7B">
        <w:rPr>
          <w:rFonts w:eastAsiaTheme="minorEastAsia" w:cstheme="minorHAnsi"/>
          <w:sz w:val="22"/>
          <w:szCs w:val="22"/>
          <w:lang w:eastAsia="de-DE"/>
        </w:rPr>
        <w:t xml:space="preserve">reflektiert nicht </w:t>
      </w:r>
      <w:r w:rsidR="00F54384" w:rsidRPr="00F31D7B">
        <w:rPr>
          <w:rFonts w:eastAsiaTheme="minorEastAsia" w:cstheme="minorHAnsi"/>
          <w:sz w:val="22"/>
          <w:szCs w:val="22"/>
          <w:lang w:eastAsia="de-DE"/>
        </w:rPr>
        <w:t>nur den Charakter der ortstypischen Architektur</w:t>
      </w:r>
      <w:r w:rsidR="000C4612" w:rsidRPr="00F31D7B">
        <w:rPr>
          <w:rFonts w:eastAsiaTheme="minorEastAsia" w:cstheme="minorHAnsi"/>
          <w:sz w:val="22"/>
          <w:szCs w:val="22"/>
          <w:lang w:eastAsia="de-DE"/>
        </w:rPr>
        <w:t xml:space="preserve">, sondern auch </w:t>
      </w:r>
      <w:r w:rsidR="00F54384" w:rsidRPr="00F31D7B">
        <w:rPr>
          <w:rFonts w:eastAsiaTheme="minorEastAsia" w:cstheme="minorHAnsi"/>
          <w:sz w:val="22"/>
          <w:szCs w:val="22"/>
          <w:lang w:eastAsia="de-DE"/>
        </w:rPr>
        <w:t>Christof Künz</w:t>
      </w:r>
      <w:r w:rsidR="007913AF" w:rsidRPr="00F31D7B">
        <w:rPr>
          <w:rFonts w:eastAsiaTheme="minorEastAsia" w:cstheme="minorHAnsi"/>
          <w:sz w:val="22"/>
          <w:szCs w:val="22"/>
          <w:lang w:eastAsia="de-DE"/>
        </w:rPr>
        <w:t>’</w:t>
      </w:r>
      <w:r w:rsidR="000C4612" w:rsidRPr="00F31D7B">
        <w:rPr>
          <w:rFonts w:eastAsiaTheme="minorEastAsia" w:cstheme="minorHAnsi"/>
          <w:sz w:val="22"/>
          <w:szCs w:val="22"/>
          <w:lang w:eastAsia="de-DE"/>
        </w:rPr>
        <w:t xml:space="preserve"> Vorlie</w:t>
      </w:r>
      <w:r w:rsidR="00D96093" w:rsidRPr="00F31D7B">
        <w:rPr>
          <w:rFonts w:eastAsiaTheme="minorEastAsia" w:cstheme="minorHAnsi"/>
          <w:sz w:val="22"/>
          <w:szCs w:val="22"/>
          <w:lang w:eastAsia="de-DE"/>
        </w:rPr>
        <w:t>b</w:t>
      </w:r>
      <w:r w:rsidR="000C4612" w:rsidRPr="00F31D7B">
        <w:rPr>
          <w:rFonts w:eastAsiaTheme="minorEastAsia" w:cstheme="minorHAnsi"/>
          <w:sz w:val="22"/>
          <w:szCs w:val="22"/>
          <w:lang w:eastAsia="de-DE"/>
        </w:rPr>
        <w:t>e für Kontraste</w:t>
      </w:r>
      <w:r w:rsidR="00D96093" w:rsidRPr="00F31D7B">
        <w:rPr>
          <w:rFonts w:eastAsiaTheme="minorEastAsia" w:cstheme="minorHAnsi"/>
          <w:sz w:val="22"/>
          <w:szCs w:val="22"/>
          <w:lang w:eastAsia="de-DE"/>
        </w:rPr>
        <w:t xml:space="preserve">. So </w:t>
      </w:r>
      <w:r w:rsidRPr="00F31D7B">
        <w:rPr>
          <w:rFonts w:eastAsiaTheme="minorEastAsia" w:cstheme="minorHAnsi"/>
          <w:sz w:val="22"/>
          <w:szCs w:val="22"/>
          <w:lang w:eastAsia="de-DE"/>
        </w:rPr>
        <w:t>wurde</w:t>
      </w:r>
      <w:r w:rsidR="00D96093" w:rsidRPr="00F31D7B">
        <w:rPr>
          <w:rFonts w:eastAsiaTheme="minorEastAsia" w:cstheme="minorHAnsi"/>
          <w:sz w:val="22"/>
          <w:szCs w:val="22"/>
          <w:lang w:eastAsia="de-DE"/>
        </w:rPr>
        <w:t xml:space="preserve"> die Besenstrich-Fassade in einem strahlenden Weiß </w:t>
      </w:r>
      <w:r w:rsidRPr="00F31D7B">
        <w:rPr>
          <w:rFonts w:eastAsiaTheme="minorEastAsia" w:cstheme="minorHAnsi"/>
          <w:sz w:val="22"/>
          <w:szCs w:val="22"/>
          <w:lang w:eastAsia="de-DE"/>
        </w:rPr>
        <w:t>ausgeführt</w:t>
      </w:r>
      <w:r w:rsidR="00D96093" w:rsidRPr="00F31D7B">
        <w:rPr>
          <w:rFonts w:eastAsiaTheme="minorEastAsia" w:cstheme="minorHAnsi"/>
          <w:sz w:val="22"/>
          <w:szCs w:val="22"/>
          <w:lang w:eastAsia="de-DE"/>
        </w:rPr>
        <w:t xml:space="preserve">, während </w:t>
      </w:r>
      <w:r w:rsidR="006678CE" w:rsidRPr="00F31D7B">
        <w:rPr>
          <w:rFonts w:eastAsiaTheme="minorEastAsia" w:cstheme="minorHAnsi"/>
          <w:sz w:val="22"/>
          <w:szCs w:val="22"/>
          <w:lang w:eastAsia="de-DE"/>
        </w:rPr>
        <w:t xml:space="preserve">Balkone, Fenster, Türen, Dächer und Regenfallrohre </w:t>
      </w:r>
      <w:r w:rsidRPr="00F31D7B">
        <w:rPr>
          <w:rFonts w:eastAsiaTheme="minorEastAsia" w:cstheme="minorHAnsi"/>
          <w:sz w:val="22"/>
          <w:szCs w:val="22"/>
          <w:lang w:eastAsia="de-DE"/>
        </w:rPr>
        <w:t xml:space="preserve">aus </w:t>
      </w:r>
      <w:r w:rsidR="00FD4DBB" w:rsidRPr="00F31D7B">
        <w:rPr>
          <w:rFonts w:eastAsiaTheme="minorEastAsia" w:cstheme="minorHAnsi"/>
          <w:sz w:val="22"/>
          <w:szCs w:val="22"/>
          <w:lang w:eastAsia="de-DE"/>
        </w:rPr>
        <w:t xml:space="preserve">schwarzem </w:t>
      </w:r>
      <w:r w:rsidRPr="00F31D7B">
        <w:rPr>
          <w:rFonts w:eastAsiaTheme="minorEastAsia" w:cstheme="minorHAnsi"/>
          <w:sz w:val="22"/>
          <w:szCs w:val="22"/>
          <w:lang w:eastAsia="de-DE"/>
        </w:rPr>
        <w:t xml:space="preserve">PREFA </w:t>
      </w:r>
      <w:r w:rsidR="00F13A08" w:rsidRPr="00F31D7B">
        <w:rPr>
          <w:rFonts w:eastAsiaTheme="minorEastAsia" w:cstheme="minorHAnsi"/>
          <w:sz w:val="22"/>
          <w:szCs w:val="22"/>
          <w:lang w:eastAsia="de-DE"/>
        </w:rPr>
        <w:t>Aluminium</w:t>
      </w:r>
      <w:r w:rsidR="00FD4DBB" w:rsidRPr="00F31D7B">
        <w:rPr>
          <w:rFonts w:eastAsiaTheme="minorEastAsia" w:cstheme="minorHAnsi"/>
          <w:sz w:val="22"/>
          <w:szCs w:val="22"/>
          <w:lang w:eastAsia="de-DE"/>
        </w:rPr>
        <w:t xml:space="preserve"> </w:t>
      </w:r>
      <w:r w:rsidR="00BB50EE" w:rsidRPr="00F31D7B">
        <w:rPr>
          <w:rFonts w:eastAsiaTheme="minorEastAsia" w:cstheme="minorHAnsi"/>
          <w:sz w:val="22"/>
          <w:szCs w:val="22"/>
          <w:lang w:eastAsia="de-DE"/>
        </w:rPr>
        <w:t>gefertigt</w:t>
      </w:r>
      <w:r w:rsidRPr="00F31D7B">
        <w:rPr>
          <w:rFonts w:eastAsiaTheme="minorEastAsia" w:cstheme="minorHAnsi"/>
          <w:sz w:val="22"/>
          <w:szCs w:val="22"/>
          <w:lang w:eastAsia="de-DE"/>
        </w:rPr>
        <w:t xml:space="preserve"> sind</w:t>
      </w:r>
      <w:r w:rsidR="00B04CFC" w:rsidRPr="00F31D7B">
        <w:rPr>
          <w:rFonts w:eastAsiaTheme="minorEastAsia" w:cstheme="minorHAnsi"/>
          <w:sz w:val="22"/>
          <w:szCs w:val="22"/>
          <w:lang w:eastAsia="de-DE"/>
        </w:rPr>
        <w:t xml:space="preserve"> – ein sauberer Kontrast, der nur durch äußerste Genauigkeit in </w:t>
      </w:r>
      <w:r w:rsidR="004C1918" w:rsidRPr="00F31D7B">
        <w:rPr>
          <w:rFonts w:eastAsiaTheme="minorEastAsia" w:cstheme="minorHAnsi"/>
          <w:sz w:val="22"/>
          <w:szCs w:val="22"/>
          <w:lang w:eastAsia="de-DE"/>
        </w:rPr>
        <w:t xml:space="preserve">der </w:t>
      </w:r>
      <w:r w:rsidR="00B04CFC" w:rsidRPr="00F31D7B">
        <w:rPr>
          <w:rFonts w:eastAsiaTheme="minorEastAsia" w:cstheme="minorHAnsi"/>
          <w:sz w:val="22"/>
          <w:szCs w:val="22"/>
          <w:lang w:eastAsia="de-DE"/>
        </w:rPr>
        <w:t>Planung</w:t>
      </w:r>
      <w:r w:rsidR="004C1918" w:rsidRPr="00F31D7B">
        <w:rPr>
          <w:rFonts w:eastAsiaTheme="minorEastAsia" w:cstheme="minorHAnsi"/>
          <w:sz w:val="22"/>
          <w:szCs w:val="22"/>
          <w:lang w:eastAsia="de-DE"/>
        </w:rPr>
        <w:t>s</w:t>
      </w:r>
      <w:r w:rsidR="00374305" w:rsidRPr="00F31D7B">
        <w:rPr>
          <w:rFonts w:eastAsiaTheme="minorEastAsia" w:cstheme="minorHAnsi"/>
          <w:sz w:val="22"/>
          <w:szCs w:val="22"/>
          <w:lang w:eastAsia="de-DE"/>
        </w:rPr>
        <w:t>- und Gestaltungs</w:t>
      </w:r>
      <w:r w:rsidR="004C1918" w:rsidRPr="00F31D7B">
        <w:rPr>
          <w:rFonts w:eastAsiaTheme="minorEastAsia" w:cstheme="minorHAnsi"/>
          <w:sz w:val="22"/>
          <w:szCs w:val="22"/>
          <w:lang w:eastAsia="de-DE"/>
        </w:rPr>
        <w:t>phase</w:t>
      </w:r>
      <w:r w:rsidR="00B04CFC" w:rsidRPr="00F31D7B">
        <w:rPr>
          <w:rFonts w:eastAsiaTheme="minorEastAsia" w:cstheme="minorHAnsi"/>
          <w:sz w:val="22"/>
          <w:szCs w:val="22"/>
          <w:lang w:eastAsia="de-DE"/>
        </w:rPr>
        <w:t xml:space="preserve"> gewährleistet werden konnte</w:t>
      </w:r>
      <w:r w:rsidR="006678CE" w:rsidRPr="00F31D7B">
        <w:rPr>
          <w:rFonts w:eastAsiaTheme="minorEastAsia" w:cstheme="minorHAnsi"/>
          <w:sz w:val="22"/>
          <w:szCs w:val="22"/>
          <w:lang w:eastAsia="de-DE"/>
        </w:rPr>
        <w:t xml:space="preserve">. Für </w:t>
      </w:r>
      <w:r w:rsidR="00582FD8" w:rsidRPr="00F31D7B">
        <w:rPr>
          <w:rFonts w:eastAsiaTheme="minorEastAsia" w:cstheme="minorHAnsi"/>
          <w:sz w:val="22"/>
          <w:szCs w:val="22"/>
          <w:lang w:eastAsia="de-DE"/>
        </w:rPr>
        <w:t>das</w:t>
      </w:r>
      <w:r w:rsidR="006678CE" w:rsidRPr="00F31D7B">
        <w:rPr>
          <w:rFonts w:eastAsiaTheme="minorEastAsia" w:cstheme="minorHAnsi"/>
          <w:sz w:val="22"/>
          <w:szCs w:val="22"/>
          <w:lang w:eastAsia="de-DE"/>
        </w:rPr>
        <w:t xml:space="preserve"> </w:t>
      </w:r>
      <w:r w:rsidR="00295F4F" w:rsidRPr="00F31D7B">
        <w:rPr>
          <w:rFonts w:eastAsiaTheme="minorEastAsia" w:cstheme="minorHAnsi"/>
          <w:sz w:val="22"/>
          <w:szCs w:val="22"/>
          <w:lang w:eastAsia="de-DE"/>
        </w:rPr>
        <w:t xml:space="preserve">steile </w:t>
      </w:r>
      <w:r w:rsidR="00B04CFC" w:rsidRPr="00F31D7B">
        <w:rPr>
          <w:rFonts w:eastAsiaTheme="minorEastAsia" w:cstheme="minorHAnsi"/>
          <w:sz w:val="22"/>
          <w:szCs w:val="22"/>
          <w:lang w:eastAsia="de-DE"/>
        </w:rPr>
        <w:t>Da</w:t>
      </w:r>
      <w:r w:rsidR="006678CE" w:rsidRPr="00F31D7B">
        <w:rPr>
          <w:rFonts w:eastAsiaTheme="minorEastAsia" w:cstheme="minorHAnsi"/>
          <w:sz w:val="22"/>
          <w:szCs w:val="22"/>
          <w:lang w:eastAsia="de-DE"/>
        </w:rPr>
        <w:t xml:space="preserve">ch </w:t>
      </w:r>
      <w:r w:rsidR="00BB50EE" w:rsidRPr="00F31D7B">
        <w:rPr>
          <w:rFonts w:eastAsiaTheme="minorEastAsia" w:cstheme="minorHAnsi"/>
          <w:sz w:val="22"/>
          <w:szCs w:val="22"/>
          <w:lang w:eastAsia="de-DE"/>
        </w:rPr>
        <w:t>fand</w:t>
      </w:r>
      <w:r w:rsidR="006678CE" w:rsidRPr="00F31D7B">
        <w:rPr>
          <w:rFonts w:eastAsiaTheme="minorEastAsia" w:cstheme="minorHAnsi"/>
          <w:sz w:val="22"/>
          <w:szCs w:val="22"/>
          <w:lang w:eastAsia="de-DE"/>
        </w:rPr>
        <w:t xml:space="preserve"> </w:t>
      </w:r>
      <w:r w:rsidR="00596F57" w:rsidRPr="00F31D7B">
        <w:rPr>
          <w:rFonts w:eastAsiaTheme="minorEastAsia" w:cstheme="minorHAnsi"/>
          <w:sz w:val="22"/>
          <w:szCs w:val="22"/>
          <w:lang w:eastAsia="de-DE"/>
        </w:rPr>
        <w:t>Künz</w:t>
      </w:r>
      <w:r w:rsidR="006678CE" w:rsidRPr="00F31D7B">
        <w:rPr>
          <w:rFonts w:eastAsiaTheme="minorEastAsia" w:cstheme="minorHAnsi"/>
          <w:sz w:val="22"/>
          <w:szCs w:val="22"/>
          <w:lang w:eastAsia="de-DE"/>
        </w:rPr>
        <w:t xml:space="preserve"> </w:t>
      </w:r>
      <w:r w:rsidR="00BB50EE" w:rsidRPr="00F31D7B">
        <w:rPr>
          <w:rFonts w:eastAsiaTheme="minorEastAsia" w:cstheme="minorHAnsi"/>
          <w:sz w:val="22"/>
          <w:szCs w:val="22"/>
          <w:lang w:eastAsia="de-DE"/>
        </w:rPr>
        <w:t>in</w:t>
      </w:r>
      <w:r w:rsidR="006678CE" w:rsidRPr="00F31D7B">
        <w:rPr>
          <w:rFonts w:eastAsiaTheme="minorEastAsia" w:cstheme="minorHAnsi"/>
          <w:sz w:val="22"/>
          <w:szCs w:val="22"/>
          <w:lang w:eastAsia="de-DE"/>
        </w:rPr>
        <w:t xml:space="preserve"> der kleinteiligen Dachschindel DS.19 </w:t>
      </w:r>
      <w:r w:rsidR="0024730D" w:rsidRPr="00F31D7B">
        <w:rPr>
          <w:rFonts w:eastAsiaTheme="minorEastAsia" w:cstheme="minorHAnsi"/>
          <w:sz w:val="22"/>
          <w:szCs w:val="22"/>
          <w:lang w:eastAsia="de-DE"/>
        </w:rPr>
        <w:t>das passende Mittel</w:t>
      </w:r>
      <w:r w:rsidR="006678CE" w:rsidRPr="00F31D7B">
        <w:rPr>
          <w:rFonts w:eastAsiaTheme="minorEastAsia" w:cstheme="minorHAnsi"/>
          <w:sz w:val="22"/>
          <w:szCs w:val="22"/>
          <w:lang w:eastAsia="de-DE"/>
        </w:rPr>
        <w:t xml:space="preserve">, </w:t>
      </w:r>
      <w:r w:rsidR="008A20C0" w:rsidRPr="00F31D7B">
        <w:rPr>
          <w:rFonts w:eastAsiaTheme="minorEastAsia" w:cstheme="minorHAnsi"/>
          <w:sz w:val="22"/>
          <w:szCs w:val="22"/>
          <w:lang w:eastAsia="de-DE"/>
        </w:rPr>
        <w:t>um</w:t>
      </w:r>
      <w:r w:rsidR="0024730D" w:rsidRPr="00F31D7B">
        <w:rPr>
          <w:rFonts w:eastAsiaTheme="minorEastAsia" w:cstheme="minorHAnsi"/>
          <w:sz w:val="22"/>
          <w:szCs w:val="22"/>
          <w:lang w:eastAsia="de-DE"/>
        </w:rPr>
        <w:t xml:space="preserve"> </w:t>
      </w:r>
      <w:r w:rsidR="004C1918" w:rsidRPr="00F31D7B">
        <w:rPr>
          <w:rFonts w:eastAsiaTheme="minorEastAsia" w:cstheme="minorHAnsi"/>
          <w:sz w:val="22"/>
          <w:szCs w:val="22"/>
          <w:lang w:eastAsia="de-DE"/>
        </w:rPr>
        <w:t>dessen</w:t>
      </w:r>
      <w:r w:rsidR="00582FD8" w:rsidRPr="00F31D7B">
        <w:rPr>
          <w:rFonts w:eastAsiaTheme="minorEastAsia" w:cstheme="minorHAnsi"/>
          <w:sz w:val="22"/>
          <w:szCs w:val="22"/>
          <w:lang w:eastAsia="de-DE"/>
        </w:rPr>
        <w:t xml:space="preserve"> Fläche</w:t>
      </w:r>
      <w:r w:rsidR="00937804" w:rsidRPr="00F31D7B">
        <w:rPr>
          <w:rFonts w:eastAsiaTheme="minorEastAsia" w:cstheme="minorHAnsi"/>
          <w:sz w:val="22"/>
          <w:szCs w:val="22"/>
          <w:lang w:eastAsia="de-DE"/>
        </w:rPr>
        <w:t xml:space="preserve"> </w:t>
      </w:r>
      <w:r w:rsidR="008A20C0" w:rsidRPr="00F31D7B">
        <w:rPr>
          <w:rFonts w:eastAsiaTheme="minorEastAsia" w:cstheme="minorHAnsi"/>
          <w:sz w:val="22"/>
          <w:szCs w:val="22"/>
          <w:lang w:eastAsia="de-DE"/>
        </w:rPr>
        <w:t xml:space="preserve">zu </w:t>
      </w:r>
      <w:r w:rsidR="00937804" w:rsidRPr="00F31D7B">
        <w:rPr>
          <w:rFonts w:eastAsiaTheme="minorEastAsia" w:cstheme="minorHAnsi"/>
          <w:sz w:val="22"/>
          <w:szCs w:val="22"/>
          <w:lang w:eastAsia="de-DE"/>
        </w:rPr>
        <w:t>akzentuiere</w:t>
      </w:r>
      <w:r w:rsidR="0024730D" w:rsidRPr="00F31D7B">
        <w:rPr>
          <w:rFonts w:eastAsiaTheme="minorEastAsia" w:cstheme="minorHAnsi"/>
          <w:sz w:val="22"/>
          <w:szCs w:val="22"/>
          <w:lang w:eastAsia="de-DE"/>
        </w:rPr>
        <w:t>n</w:t>
      </w:r>
      <w:r w:rsidR="00937804" w:rsidRPr="00F31D7B">
        <w:rPr>
          <w:rFonts w:eastAsiaTheme="minorEastAsia" w:cstheme="minorHAnsi"/>
          <w:sz w:val="22"/>
          <w:szCs w:val="22"/>
          <w:lang w:eastAsia="de-DE"/>
        </w:rPr>
        <w:t xml:space="preserve"> und </w:t>
      </w:r>
      <w:r w:rsidR="00A31A89" w:rsidRPr="00F31D7B">
        <w:rPr>
          <w:rFonts w:eastAsiaTheme="minorEastAsia" w:cstheme="minorHAnsi"/>
          <w:sz w:val="22"/>
          <w:szCs w:val="22"/>
          <w:lang w:eastAsia="de-DE"/>
        </w:rPr>
        <w:t>gleichzeitig</w:t>
      </w:r>
      <w:r w:rsidR="00937804" w:rsidRPr="00F31D7B">
        <w:rPr>
          <w:rFonts w:eastAsiaTheme="minorEastAsia" w:cstheme="minorHAnsi"/>
          <w:sz w:val="22"/>
          <w:szCs w:val="22"/>
          <w:lang w:eastAsia="de-DE"/>
        </w:rPr>
        <w:t xml:space="preserve"> eine ähnliche Anmutung wie die Dächer in der Umgebung </w:t>
      </w:r>
      <w:r w:rsidR="008A20C0" w:rsidRPr="00F31D7B">
        <w:rPr>
          <w:rFonts w:eastAsiaTheme="minorEastAsia" w:cstheme="minorHAnsi"/>
          <w:sz w:val="22"/>
          <w:szCs w:val="22"/>
          <w:lang w:eastAsia="de-DE"/>
        </w:rPr>
        <w:t xml:space="preserve">zu </w:t>
      </w:r>
      <w:r w:rsidR="00937804" w:rsidRPr="00F31D7B">
        <w:rPr>
          <w:rFonts w:eastAsiaTheme="minorEastAsia" w:cstheme="minorHAnsi"/>
          <w:sz w:val="22"/>
          <w:szCs w:val="22"/>
          <w:lang w:eastAsia="de-DE"/>
        </w:rPr>
        <w:t>erzeuge</w:t>
      </w:r>
      <w:r w:rsidR="0024730D" w:rsidRPr="00F31D7B">
        <w:rPr>
          <w:rFonts w:eastAsiaTheme="minorEastAsia" w:cstheme="minorHAnsi"/>
          <w:sz w:val="22"/>
          <w:szCs w:val="22"/>
          <w:lang w:eastAsia="de-DE"/>
        </w:rPr>
        <w:t>n</w:t>
      </w:r>
      <w:r w:rsidR="00937804" w:rsidRPr="00F31D7B">
        <w:rPr>
          <w:rFonts w:eastAsiaTheme="minorEastAsia" w:cstheme="minorHAnsi"/>
          <w:sz w:val="22"/>
          <w:szCs w:val="22"/>
          <w:lang w:eastAsia="de-DE"/>
        </w:rPr>
        <w:t>.</w:t>
      </w:r>
      <w:r w:rsidR="009E6980" w:rsidRPr="00F31D7B">
        <w:rPr>
          <w:rFonts w:eastAsiaTheme="minorEastAsia" w:cstheme="minorHAnsi"/>
          <w:sz w:val="22"/>
          <w:szCs w:val="22"/>
          <w:lang w:eastAsia="de-DE"/>
        </w:rPr>
        <w:t xml:space="preserve"> Die</w:t>
      </w:r>
      <w:r w:rsidR="008835BC" w:rsidRPr="00F31D7B">
        <w:rPr>
          <w:rFonts w:eastAsiaTheme="minorEastAsia" w:cstheme="minorHAnsi"/>
          <w:sz w:val="22"/>
          <w:szCs w:val="22"/>
          <w:lang w:eastAsia="de-DE"/>
        </w:rPr>
        <w:t xml:space="preserve"> anspruchsvollen</w:t>
      </w:r>
      <w:r w:rsidR="009E6980" w:rsidRPr="00F31D7B">
        <w:rPr>
          <w:rFonts w:eastAsiaTheme="minorEastAsia" w:cstheme="minorHAnsi"/>
          <w:sz w:val="22"/>
          <w:szCs w:val="22"/>
          <w:lang w:eastAsia="de-DE"/>
        </w:rPr>
        <w:t xml:space="preserve"> </w:t>
      </w:r>
      <w:r w:rsidR="00EC4BDC" w:rsidRPr="00F31D7B">
        <w:rPr>
          <w:rFonts w:eastAsiaTheme="minorEastAsia" w:cstheme="minorHAnsi"/>
          <w:sz w:val="22"/>
          <w:szCs w:val="22"/>
          <w:lang w:eastAsia="de-DE"/>
        </w:rPr>
        <w:t xml:space="preserve">Details der </w:t>
      </w:r>
      <w:r w:rsidR="00F53DA6" w:rsidRPr="00F31D7B">
        <w:rPr>
          <w:rFonts w:eastAsiaTheme="minorEastAsia" w:cstheme="minorHAnsi"/>
          <w:sz w:val="22"/>
          <w:szCs w:val="22"/>
          <w:lang w:eastAsia="de-DE"/>
        </w:rPr>
        <w:t>Dacharbeiten</w:t>
      </w:r>
      <w:r w:rsidR="009E6980" w:rsidRPr="00F31D7B">
        <w:rPr>
          <w:rFonts w:eastAsiaTheme="minorEastAsia" w:cstheme="minorHAnsi"/>
          <w:sz w:val="22"/>
          <w:szCs w:val="22"/>
          <w:lang w:eastAsia="de-DE"/>
        </w:rPr>
        <w:t xml:space="preserve"> sind Mathias Küng, Chef der Küng Dachdeckerei-Spenglerei, in Erinnerung geblieben: </w:t>
      </w:r>
      <w:r w:rsidR="00EC4BDC" w:rsidRPr="00F31D7B">
        <w:rPr>
          <w:rFonts w:eastAsiaTheme="minorEastAsia" w:cstheme="minorHAnsi"/>
          <w:sz w:val="22"/>
          <w:szCs w:val="22"/>
          <w:lang w:eastAsia="de-DE"/>
        </w:rPr>
        <w:t xml:space="preserve">So </w:t>
      </w:r>
      <w:r w:rsidR="008835BC" w:rsidRPr="00F31D7B">
        <w:rPr>
          <w:rFonts w:eastAsiaTheme="minorEastAsia" w:cstheme="minorHAnsi"/>
          <w:sz w:val="22"/>
          <w:szCs w:val="22"/>
          <w:lang w:eastAsia="de-DE"/>
        </w:rPr>
        <w:lastRenderedPageBreak/>
        <w:t>fasste</w:t>
      </w:r>
      <w:r w:rsidR="00EC4BDC" w:rsidRPr="00F31D7B">
        <w:rPr>
          <w:rFonts w:eastAsiaTheme="minorEastAsia" w:cstheme="minorHAnsi"/>
          <w:sz w:val="22"/>
          <w:szCs w:val="22"/>
          <w:lang w:eastAsia="de-DE"/>
        </w:rPr>
        <w:t xml:space="preserve"> </w:t>
      </w:r>
      <w:r w:rsidR="008835BC" w:rsidRPr="00F31D7B">
        <w:rPr>
          <w:rFonts w:eastAsiaTheme="minorEastAsia" w:cstheme="minorHAnsi"/>
          <w:sz w:val="22"/>
          <w:szCs w:val="22"/>
          <w:lang w:eastAsia="de-DE"/>
        </w:rPr>
        <w:t>sein</w:t>
      </w:r>
      <w:r w:rsidR="009E6980" w:rsidRPr="00F31D7B">
        <w:rPr>
          <w:rFonts w:eastAsiaTheme="minorEastAsia" w:cstheme="minorHAnsi"/>
          <w:sz w:val="22"/>
          <w:szCs w:val="22"/>
          <w:lang w:eastAsia="de-DE"/>
        </w:rPr>
        <w:t xml:space="preserve"> Team </w:t>
      </w:r>
      <w:r w:rsidR="00EC4BDC" w:rsidRPr="00F31D7B">
        <w:rPr>
          <w:rFonts w:eastAsiaTheme="minorEastAsia" w:cstheme="minorHAnsi"/>
          <w:sz w:val="22"/>
          <w:szCs w:val="22"/>
          <w:lang w:eastAsia="de-DE"/>
        </w:rPr>
        <w:t>zum Beispiel Dachfenster</w:t>
      </w:r>
      <w:r w:rsidR="00157003" w:rsidRPr="00F31D7B">
        <w:rPr>
          <w:rFonts w:eastAsiaTheme="minorEastAsia" w:cstheme="minorHAnsi"/>
          <w:sz w:val="22"/>
          <w:szCs w:val="22"/>
          <w:lang w:eastAsia="de-DE"/>
        </w:rPr>
        <w:t xml:space="preserve"> </w:t>
      </w:r>
      <w:r w:rsidR="008835BC" w:rsidRPr="00F31D7B">
        <w:rPr>
          <w:rFonts w:eastAsiaTheme="minorEastAsia" w:cstheme="minorHAnsi"/>
          <w:sz w:val="22"/>
          <w:szCs w:val="22"/>
          <w:lang w:eastAsia="de-DE"/>
        </w:rPr>
        <w:t xml:space="preserve">ein, die </w:t>
      </w:r>
      <w:r w:rsidR="009E6980" w:rsidRPr="00F31D7B">
        <w:rPr>
          <w:rFonts w:eastAsiaTheme="minorEastAsia" w:cstheme="minorHAnsi"/>
          <w:sz w:val="22"/>
          <w:szCs w:val="22"/>
          <w:lang w:eastAsia="de-DE"/>
        </w:rPr>
        <w:t xml:space="preserve">tiefer in die Dachhaut </w:t>
      </w:r>
      <w:r w:rsidR="008835BC" w:rsidRPr="00F31D7B">
        <w:rPr>
          <w:rFonts w:eastAsiaTheme="minorEastAsia" w:cstheme="minorHAnsi"/>
          <w:sz w:val="22"/>
          <w:szCs w:val="22"/>
          <w:lang w:eastAsia="de-DE"/>
        </w:rPr>
        <w:t>gesetzt wurden</w:t>
      </w:r>
      <w:r w:rsidR="009E6980" w:rsidRPr="00F31D7B">
        <w:rPr>
          <w:rFonts w:eastAsiaTheme="minorEastAsia" w:cstheme="minorHAnsi"/>
          <w:sz w:val="22"/>
          <w:szCs w:val="22"/>
          <w:lang w:eastAsia="de-DE"/>
        </w:rPr>
        <w:t xml:space="preserve"> als üblich</w:t>
      </w:r>
      <w:r w:rsidR="008835BC" w:rsidRPr="00F31D7B">
        <w:rPr>
          <w:rFonts w:eastAsiaTheme="minorEastAsia" w:cstheme="minorHAnsi"/>
          <w:sz w:val="22"/>
          <w:szCs w:val="22"/>
          <w:lang w:eastAsia="de-DE"/>
        </w:rPr>
        <w:t xml:space="preserve"> und </w:t>
      </w:r>
      <w:r w:rsidR="009E6980" w:rsidRPr="00F31D7B">
        <w:rPr>
          <w:rFonts w:eastAsiaTheme="minorEastAsia" w:cstheme="minorHAnsi"/>
          <w:sz w:val="22"/>
          <w:szCs w:val="22"/>
          <w:lang w:eastAsia="de-DE"/>
        </w:rPr>
        <w:t xml:space="preserve">die homogene Dachfläche </w:t>
      </w:r>
      <w:r w:rsidR="00300306" w:rsidRPr="00F31D7B">
        <w:rPr>
          <w:rFonts w:eastAsiaTheme="minorEastAsia" w:cstheme="minorHAnsi"/>
          <w:sz w:val="22"/>
          <w:szCs w:val="22"/>
          <w:lang w:eastAsia="de-DE"/>
        </w:rPr>
        <w:t xml:space="preserve">folglich </w:t>
      </w:r>
      <w:r w:rsidR="009E6980" w:rsidRPr="00F31D7B">
        <w:rPr>
          <w:rFonts w:eastAsiaTheme="minorEastAsia" w:cstheme="minorHAnsi"/>
          <w:sz w:val="22"/>
          <w:szCs w:val="22"/>
          <w:lang w:eastAsia="de-DE"/>
        </w:rPr>
        <w:t>nicht</w:t>
      </w:r>
      <w:r w:rsidR="008835BC" w:rsidRPr="00F31D7B">
        <w:rPr>
          <w:rFonts w:eastAsiaTheme="minorEastAsia" w:cstheme="minorHAnsi"/>
          <w:sz w:val="22"/>
          <w:szCs w:val="22"/>
          <w:lang w:eastAsia="de-DE"/>
        </w:rPr>
        <w:t xml:space="preserve"> </w:t>
      </w:r>
      <w:r w:rsidR="009E6980" w:rsidRPr="00F31D7B">
        <w:rPr>
          <w:rFonts w:eastAsiaTheme="minorEastAsia" w:cstheme="minorHAnsi"/>
          <w:sz w:val="22"/>
          <w:szCs w:val="22"/>
          <w:lang w:eastAsia="de-DE"/>
        </w:rPr>
        <w:t>stören</w:t>
      </w:r>
      <w:r w:rsidR="00EC4BDC" w:rsidRPr="00F31D7B">
        <w:rPr>
          <w:rFonts w:eastAsiaTheme="minorEastAsia" w:cstheme="minorHAnsi"/>
          <w:sz w:val="22"/>
          <w:szCs w:val="22"/>
          <w:lang w:eastAsia="de-DE"/>
        </w:rPr>
        <w:t>, und</w:t>
      </w:r>
      <w:r w:rsidR="00157003" w:rsidRPr="00F31D7B">
        <w:rPr>
          <w:rFonts w:eastAsiaTheme="minorEastAsia" w:cstheme="minorHAnsi"/>
          <w:sz w:val="22"/>
          <w:szCs w:val="22"/>
          <w:lang w:eastAsia="de-DE"/>
        </w:rPr>
        <w:t xml:space="preserve"> entwickelte </w:t>
      </w:r>
      <w:r w:rsidR="00856F4D" w:rsidRPr="00F31D7B">
        <w:rPr>
          <w:rFonts w:eastAsiaTheme="minorEastAsia" w:cstheme="minorHAnsi"/>
          <w:sz w:val="22"/>
          <w:szCs w:val="22"/>
          <w:lang w:eastAsia="de-DE"/>
        </w:rPr>
        <w:t>gemeinsam</w:t>
      </w:r>
      <w:r w:rsidR="00157003" w:rsidRPr="00F31D7B">
        <w:rPr>
          <w:rFonts w:eastAsiaTheme="minorEastAsia" w:cstheme="minorHAnsi"/>
          <w:sz w:val="22"/>
          <w:szCs w:val="22"/>
          <w:lang w:eastAsia="de-DE"/>
        </w:rPr>
        <w:t xml:space="preserve"> mit </w:t>
      </w:r>
      <w:r w:rsidR="00374305" w:rsidRPr="00F31D7B">
        <w:rPr>
          <w:rFonts w:eastAsiaTheme="minorEastAsia" w:cstheme="minorHAnsi"/>
          <w:sz w:val="22"/>
          <w:szCs w:val="22"/>
          <w:lang w:eastAsia="de-DE"/>
        </w:rPr>
        <w:t>dem Architekten</w:t>
      </w:r>
      <w:r w:rsidR="004438A7" w:rsidRPr="00F31D7B">
        <w:rPr>
          <w:rFonts w:eastAsiaTheme="minorEastAsia" w:cstheme="minorHAnsi"/>
          <w:sz w:val="22"/>
          <w:szCs w:val="22"/>
          <w:lang w:eastAsia="de-DE"/>
        </w:rPr>
        <w:t xml:space="preserve"> </w:t>
      </w:r>
      <w:r w:rsidR="00157003" w:rsidRPr="00F31D7B">
        <w:rPr>
          <w:rFonts w:eastAsiaTheme="minorEastAsia" w:cstheme="minorHAnsi"/>
          <w:sz w:val="22"/>
          <w:szCs w:val="22"/>
          <w:lang w:eastAsia="de-DE"/>
        </w:rPr>
        <w:t xml:space="preserve">einen verdeckten Auslass in der Fassade für die integrierte Dachrinne, wodurch sich ein </w:t>
      </w:r>
      <w:r w:rsidR="00EE0AF5" w:rsidRPr="00F31D7B">
        <w:rPr>
          <w:rFonts w:eastAsiaTheme="minorEastAsia" w:cstheme="minorHAnsi"/>
          <w:sz w:val="22"/>
          <w:szCs w:val="22"/>
          <w:lang w:eastAsia="de-DE"/>
        </w:rPr>
        <w:t>innenliegendes</w:t>
      </w:r>
      <w:r w:rsidR="00157003" w:rsidRPr="00F31D7B">
        <w:rPr>
          <w:rFonts w:eastAsiaTheme="minorEastAsia" w:cstheme="minorHAnsi"/>
          <w:sz w:val="22"/>
          <w:szCs w:val="22"/>
          <w:lang w:eastAsia="de-DE"/>
        </w:rPr>
        <w:t xml:space="preserve"> Regenfallrohr erübrigte.</w:t>
      </w:r>
    </w:p>
    <w:p w14:paraId="42FD56E7" w14:textId="77777777" w:rsidR="00157003" w:rsidRPr="00F31D7B" w:rsidRDefault="00157003" w:rsidP="00F31D7B">
      <w:pPr>
        <w:spacing w:line="288" w:lineRule="auto"/>
        <w:rPr>
          <w:rFonts w:eastAsiaTheme="minorEastAsia" w:cstheme="minorHAnsi"/>
          <w:bCs/>
          <w:sz w:val="22"/>
          <w:szCs w:val="22"/>
          <w:lang w:val="de-DE" w:eastAsia="de-DE"/>
        </w:rPr>
      </w:pPr>
    </w:p>
    <w:p w14:paraId="525EC650" w14:textId="268A4ECD" w:rsidR="00157003" w:rsidRPr="00F31D7B" w:rsidRDefault="00157003" w:rsidP="00F31D7B">
      <w:pPr>
        <w:spacing w:line="288" w:lineRule="auto"/>
        <w:rPr>
          <w:rFonts w:eastAsiaTheme="minorEastAsia" w:cstheme="minorHAnsi"/>
          <w:bCs/>
          <w:sz w:val="22"/>
          <w:szCs w:val="22"/>
          <w:lang w:val="de-DE" w:eastAsia="de-DE"/>
        </w:rPr>
      </w:pPr>
      <w:r w:rsidRPr="00F31D7B">
        <w:rPr>
          <w:rFonts w:eastAsiaTheme="minorEastAsia" w:cstheme="minorHAnsi"/>
          <w:bCs/>
          <w:sz w:val="22"/>
          <w:szCs w:val="22"/>
          <w:lang w:val="de-DE" w:eastAsia="de-DE"/>
        </w:rPr>
        <w:t>Material:</w:t>
      </w:r>
    </w:p>
    <w:p w14:paraId="5189BE05" w14:textId="31808D85" w:rsidR="001A73E0" w:rsidRPr="00F31D7B" w:rsidRDefault="00571449" w:rsidP="00F31D7B">
      <w:pPr>
        <w:spacing w:line="288" w:lineRule="auto"/>
        <w:rPr>
          <w:rFonts w:eastAsiaTheme="minorEastAsia" w:cstheme="minorHAnsi"/>
          <w:bCs/>
          <w:sz w:val="22"/>
          <w:szCs w:val="22"/>
          <w:lang w:val="de-DE" w:eastAsia="de-DE"/>
        </w:rPr>
      </w:pPr>
      <w:r w:rsidRPr="00F31D7B">
        <w:rPr>
          <w:rFonts w:eastAsiaTheme="minorEastAsia" w:cstheme="minorHAnsi"/>
          <w:bCs/>
          <w:sz w:val="22"/>
          <w:szCs w:val="22"/>
          <w:lang w:val="de-DE" w:eastAsia="de-DE"/>
        </w:rPr>
        <w:t xml:space="preserve">Dachschindel DS.19, </w:t>
      </w:r>
      <w:r w:rsidR="0005025C" w:rsidRPr="00F31D7B">
        <w:rPr>
          <w:rFonts w:eastAsiaTheme="minorEastAsia" w:cstheme="minorHAnsi"/>
          <w:bCs/>
          <w:sz w:val="22"/>
          <w:szCs w:val="22"/>
          <w:lang w:val="de-DE" w:eastAsia="de-DE"/>
        </w:rPr>
        <w:t>Prefalz</w:t>
      </w:r>
    </w:p>
    <w:p w14:paraId="2AF31D6E" w14:textId="0727D7E5" w:rsidR="00B25400" w:rsidRPr="00F31D7B" w:rsidRDefault="0005025C" w:rsidP="00F31D7B">
      <w:pPr>
        <w:spacing w:line="288" w:lineRule="auto"/>
        <w:rPr>
          <w:rFonts w:eastAsiaTheme="minorEastAsia" w:cstheme="minorHAnsi"/>
          <w:bCs/>
          <w:sz w:val="22"/>
          <w:szCs w:val="22"/>
          <w:lang w:val="de-DE" w:eastAsia="de-DE"/>
        </w:rPr>
      </w:pPr>
      <w:r w:rsidRPr="00F31D7B">
        <w:rPr>
          <w:rFonts w:eastAsiaTheme="minorEastAsia" w:cstheme="minorHAnsi"/>
          <w:bCs/>
          <w:sz w:val="22"/>
          <w:szCs w:val="22"/>
          <w:lang w:val="de-DE" w:eastAsia="de-DE"/>
        </w:rPr>
        <w:t xml:space="preserve">P.10 </w:t>
      </w:r>
      <w:r w:rsidR="00571449" w:rsidRPr="00F31D7B">
        <w:rPr>
          <w:rFonts w:eastAsiaTheme="minorEastAsia" w:cstheme="minorHAnsi"/>
          <w:bCs/>
          <w:sz w:val="22"/>
          <w:szCs w:val="22"/>
          <w:lang w:val="de-DE" w:eastAsia="de-DE"/>
        </w:rPr>
        <w:t>Schwarz</w:t>
      </w:r>
    </w:p>
    <w:p w14:paraId="25C10F7C" w14:textId="77777777" w:rsidR="00F31D7B" w:rsidRPr="00F31D7B" w:rsidRDefault="00F31D7B" w:rsidP="004E705D">
      <w:pPr>
        <w:spacing w:line="288" w:lineRule="auto"/>
        <w:rPr>
          <w:rFonts w:eastAsiaTheme="minorEastAsia" w:cstheme="minorHAnsi"/>
          <w:bCs/>
          <w:sz w:val="22"/>
          <w:szCs w:val="22"/>
          <w:lang w:val="de-DE" w:eastAsia="de-DE"/>
        </w:rPr>
      </w:pPr>
    </w:p>
    <w:p w14:paraId="676D87CC" w14:textId="77777777" w:rsidR="00F31D7B" w:rsidRPr="0085620C" w:rsidRDefault="00F31D7B" w:rsidP="004E705D">
      <w:pPr>
        <w:spacing w:line="288" w:lineRule="auto"/>
        <w:rPr>
          <w:rFonts w:eastAsiaTheme="minorEastAsia" w:cstheme="minorHAnsi"/>
          <w:bCs/>
          <w:sz w:val="22"/>
          <w:szCs w:val="22"/>
          <w:lang w:val="de-DE" w:eastAsia="de-DE"/>
        </w:rPr>
      </w:pPr>
    </w:p>
    <w:p w14:paraId="3293A23D" w14:textId="7AFA17BC" w:rsidR="004E705D" w:rsidRPr="0085620C" w:rsidRDefault="004E705D" w:rsidP="004E705D">
      <w:pPr>
        <w:spacing w:line="288" w:lineRule="auto"/>
        <w:rPr>
          <w:rFonts w:eastAsiaTheme="minorEastAsia" w:cstheme="minorHAnsi"/>
          <w:b/>
          <w:bCs/>
          <w:i/>
          <w:iCs/>
          <w:sz w:val="22"/>
          <w:szCs w:val="22"/>
          <w:lang w:val="de-DE" w:eastAsia="de-DE"/>
        </w:rPr>
      </w:pPr>
      <w:r w:rsidRPr="0085620C">
        <w:rPr>
          <w:rFonts w:eastAsiaTheme="minorEastAsia" w:cstheme="minorHAnsi"/>
          <w:b/>
          <w:bCs/>
          <w:i/>
          <w:iCs/>
          <w:sz w:val="22"/>
          <w:szCs w:val="22"/>
          <w:lang w:val="de-DE" w:eastAsia="de-DE"/>
        </w:rPr>
        <w:t>Unter diesem Link stehen Bilder zum Download bereit:</w:t>
      </w:r>
    </w:p>
    <w:p w14:paraId="0B4CA4F5" w14:textId="5A167F8E" w:rsidR="004E705D" w:rsidRPr="0085620C" w:rsidRDefault="004E705D" w:rsidP="00F31D7B">
      <w:pPr>
        <w:spacing w:line="288" w:lineRule="auto"/>
        <w:rPr>
          <w:rFonts w:cstheme="minorHAnsi"/>
          <w:sz w:val="22"/>
          <w:szCs w:val="22"/>
        </w:rPr>
      </w:pPr>
      <w:r w:rsidRPr="0085620C">
        <w:rPr>
          <w:rFonts w:eastAsiaTheme="minorEastAsia" w:cstheme="minorHAnsi"/>
          <w:i/>
          <w:iCs/>
          <w:color w:val="000000" w:themeColor="text1"/>
          <w:sz w:val="22"/>
          <w:szCs w:val="22"/>
          <w:lang w:val="de-DE" w:eastAsia="de-DE"/>
        </w:rPr>
        <w:t>https://brx522.saas.contentserv.com/admin/share/aac239d2</w:t>
      </w:r>
    </w:p>
    <w:p w14:paraId="166110B1" w14:textId="77777777" w:rsidR="004E705D" w:rsidRPr="0085620C" w:rsidRDefault="004E705D" w:rsidP="00F31D7B">
      <w:pPr>
        <w:spacing w:line="288" w:lineRule="auto"/>
        <w:rPr>
          <w:rFonts w:cstheme="minorHAnsi"/>
          <w:i/>
          <w:iCs/>
          <w:sz w:val="22"/>
          <w:szCs w:val="22"/>
        </w:rPr>
      </w:pPr>
      <w:r w:rsidRPr="0085620C">
        <w:rPr>
          <w:rFonts w:cstheme="minorHAnsi"/>
          <w:i/>
          <w:iCs/>
          <w:sz w:val="22"/>
          <w:szCs w:val="22"/>
        </w:rPr>
        <w:t>Fotocredit: PREFA | Croce &amp; Wir</w:t>
      </w:r>
    </w:p>
    <w:p w14:paraId="286EFB12" w14:textId="77777777" w:rsidR="004E705D" w:rsidRPr="004E705D" w:rsidRDefault="004E705D" w:rsidP="004E705D">
      <w:pPr>
        <w:spacing w:line="288" w:lineRule="auto"/>
        <w:rPr>
          <w:rFonts w:cstheme="minorHAnsi"/>
          <w:i/>
          <w:iCs/>
        </w:rPr>
      </w:pPr>
    </w:p>
    <w:p w14:paraId="4831C717" w14:textId="77777777" w:rsidR="004E705D" w:rsidRPr="00F31D7B" w:rsidRDefault="004E705D" w:rsidP="00B25400">
      <w:pPr>
        <w:jc w:val="both"/>
        <w:rPr>
          <w:rFonts w:cstheme="minorHAnsi"/>
          <w:sz w:val="16"/>
          <w:szCs w:val="16"/>
          <w:lang w:val="de-DE"/>
        </w:rPr>
      </w:pPr>
    </w:p>
    <w:p w14:paraId="4114C42F" w14:textId="05BBB7D7" w:rsidR="004E705D" w:rsidRPr="00F31D7B" w:rsidRDefault="004E705D">
      <w:pPr>
        <w:rPr>
          <w:rFonts w:cstheme="minorHAnsi"/>
          <w:sz w:val="16"/>
          <w:szCs w:val="16"/>
          <w:lang w:val="de-DE"/>
        </w:rPr>
      </w:pPr>
      <w:r w:rsidRPr="00F31D7B">
        <w:rPr>
          <w:rFonts w:cstheme="minorHAnsi"/>
          <w:sz w:val="16"/>
          <w:szCs w:val="16"/>
          <w:lang w:val="de-DE"/>
        </w:rPr>
        <w:br w:type="page"/>
      </w:r>
    </w:p>
    <w:p w14:paraId="47AF9916" w14:textId="7B6AA790" w:rsidR="00B25400" w:rsidRPr="004E705D" w:rsidRDefault="00B25400" w:rsidP="00B25400">
      <w:pPr>
        <w:spacing w:line="288" w:lineRule="auto"/>
        <w:rPr>
          <w:rFonts w:eastAsia="MS Mincho" w:cstheme="minorHAnsi"/>
        </w:rPr>
      </w:pPr>
      <w:r w:rsidRPr="00F31D7B">
        <w:rPr>
          <w:rFonts w:eastAsiaTheme="minorEastAsia" w:cstheme="minorHAnsi"/>
          <w:b/>
          <w:bCs/>
          <w:sz w:val="22"/>
          <w:szCs w:val="22"/>
          <w:lang w:val="de-DE" w:eastAsia="de-DE"/>
        </w:rPr>
        <w:lastRenderedPageBreak/>
        <w:t>PREFA im Überblick:</w:t>
      </w:r>
      <w:r w:rsidRPr="00F31D7B">
        <w:rPr>
          <w:rFonts w:eastAsiaTheme="minorEastAsia" w:cstheme="minorHAnsi"/>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r w:rsidRPr="004E705D">
        <w:rPr>
          <w:rFonts w:eastAsia="MS Mincho" w:cstheme="minorHAnsi"/>
        </w:rPr>
        <w:t>.</w:t>
      </w:r>
    </w:p>
    <w:p w14:paraId="3690CA7E" w14:textId="77777777" w:rsidR="00B25400" w:rsidRPr="00F31D7B" w:rsidRDefault="00B25400" w:rsidP="00B25400">
      <w:pPr>
        <w:spacing w:line="288" w:lineRule="auto"/>
        <w:rPr>
          <w:rFonts w:eastAsiaTheme="minorEastAsia" w:cstheme="minorHAnsi"/>
          <w:b/>
          <w:bCs/>
          <w:sz w:val="16"/>
          <w:szCs w:val="16"/>
          <w:lang w:val="de-DE" w:eastAsia="de-DE"/>
        </w:rPr>
      </w:pPr>
    </w:p>
    <w:p w14:paraId="6BB51405" w14:textId="77777777" w:rsidR="00B25400" w:rsidRPr="00F31D7B" w:rsidRDefault="00B25400" w:rsidP="00B25400">
      <w:pPr>
        <w:spacing w:line="288" w:lineRule="auto"/>
        <w:rPr>
          <w:rFonts w:eastAsiaTheme="minorEastAsia" w:cstheme="minorHAnsi"/>
          <w:b/>
          <w:bCs/>
          <w:sz w:val="22"/>
          <w:szCs w:val="22"/>
          <w:lang w:val="de-DE" w:eastAsia="de-DE"/>
        </w:rPr>
      </w:pPr>
      <w:r w:rsidRPr="00F31D7B">
        <w:rPr>
          <w:rFonts w:eastAsiaTheme="minorEastAsia" w:cstheme="minorHAnsi"/>
          <w:b/>
          <w:bCs/>
          <w:sz w:val="22"/>
          <w:szCs w:val="22"/>
          <w:lang w:val="de-DE" w:eastAsia="de-DE"/>
        </w:rPr>
        <w:t>Die nachhaltige Verantwortung von PREFA – unser starker Einsatz für eine intakte Umwelt</w:t>
      </w:r>
    </w:p>
    <w:p w14:paraId="1CCDF243"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7" w:history="1">
        <w:r w:rsidRPr="00F31D7B">
          <w:rPr>
            <w:rFonts w:eastAsiaTheme="minorEastAsia" w:cstheme="minorHAnsi"/>
            <w:sz w:val="22"/>
            <w:szCs w:val="22"/>
            <w:lang w:val="de-DE" w:eastAsia="de-DE"/>
          </w:rPr>
          <w:t>www.prefa.at/nachhaltigkeit</w:t>
        </w:r>
      </w:hyperlink>
      <w:r w:rsidRPr="00F31D7B">
        <w:rPr>
          <w:rFonts w:eastAsiaTheme="minorEastAsia" w:cstheme="minorHAnsi"/>
          <w:sz w:val="22"/>
          <w:szCs w:val="22"/>
          <w:lang w:val="de-DE" w:eastAsia="de-DE"/>
        </w:rPr>
        <w:t xml:space="preserve"> zu finden.</w:t>
      </w:r>
    </w:p>
    <w:p w14:paraId="1D3BC5B8" w14:textId="77777777" w:rsidR="004E705D" w:rsidRPr="00F31D7B" w:rsidRDefault="004E705D" w:rsidP="00B25400">
      <w:pPr>
        <w:spacing w:line="288" w:lineRule="auto"/>
        <w:rPr>
          <w:rFonts w:eastAsiaTheme="minorEastAsia" w:cstheme="minorHAnsi"/>
          <w:b/>
          <w:bCs/>
          <w:sz w:val="22"/>
          <w:szCs w:val="22"/>
          <w:lang w:val="de-DE" w:eastAsia="de-DE"/>
        </w:rPr>
      </w:pPr>
    </w:p>
    <w:p w14:paraId="0700C27A" w14:textId="77777777" w:rsidR="004E705D" w:rsidRPr="00F31D7B" w:rsidRDefault="004E705D" w:rsidP="00B25400">
      <w:pPr>
        <w:spacing w:line="288" w:lineRule="auto"/>
        <w:rPr>
          <w:rFonts w:eastAsiaTheme="minorEastAsia" w:cstheme="minorHAnsi"/>
          <w:b/>
          <w:bCs/>
          <w:sz w:val="22"/>
          <w:szCs w:val="22"/>
          <w:lang w:val="de-DE" w:eastAsia="de-DE"/>
        </w:rPr>
      </w:pPr>
    </w:p>
    <w:p w14:paraId="5C4DC20A"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b/>
          <w:bCs/>
          <w:sz w:val="22"/>
          <w:szCs w:val="22"/>
          <w:u w:val="single"/>
          <w:lang w:val="de-DE" w:eastAsia="de-DE"/>
        </w:rPr>
        <w:t>Presseinformationen international:</w:t>
      </w:r>
      <w:r w:rsidRPr="00F31D7B">
        <w:rPr>
          <w:rFonts w:eastAsiaTheme="minorEastAsia" w:cstheme="minorHAnsi"/>
          <w:sz w:val="22"/>
          <w:szCs w:val="22"/>
          <w:lang w:val="de-DE" w:eastAsia="de-DE"/>
        </w:rPr>
        <w:br/>
        <w:t>Mag. (FH) Jürgen Jungmair, MSc.</w:t>
      </w:r>
      <w:r w:rsidRPr="00F31D7B">
        <w:rPr>
          <w:rFonts w:eastAsiaTheme="minorEastAsia" w:cstheme="minorHAnsi"/>
          <w:sz w:val="22"/>
          <w:szCs w:val="22"/>
          <w:lang w:val="de-DE" w:eastAsia="de-DE"/>
        </w:rPr>
        <w:br/>
        <w:t>Leitung Marketing International</w:t>
      </w:r>
      <w:r w:rsidRPr="00F31D7B">
        <w:rPr>
          <w:rFonts w:eastAsiaTheme="minorEastAsia" w:cstheme="minorHAnsi"/>
          <w:sz w:val="22"/>
          <w:szCs w:val="22"/>
          <w:lang w:val="de-DE" w:eastAsia="de-DE"/>
        </w:rPr>
        <w:br/>
        <w:t>PREFA Aluminiumprodukte GmbH</w:t>
      </w:r>
      <w:r w:rsidRPr="00F31D7B">
        <w:rPr>
          <w:rFonts w:eastAsiaTheme="minorEastAsia" w:cstheme="minorHAnsi"/>
          <w:sz w:val="22"/>
          <w:szCs w:val="22"/>
          <w:lang w:val="de-DE" w:eastAsia="de-DE"/>
        </w:rPr>
        <w:br/>
        <w:t>Werkstraße 1, A-3182 Marktl/Lilienfeld</w:t>
      </w:r>
      <w:r w:rsidRPr="00F31D7B">
        <w:rPr>
          <w:rFonts w:eastAsiaTheme="minorEastAsia" w:cstheme="minorHAnsi"/>
          <w:sz w:val="22"/>
          <w:szCs w:val="22"/>
          <w:lang w:val="de-DE" w:eastAsia="de-DE"/>
        </w:rPr>
        <w:br/>
        <w:t>T: +43 2762 502-801</w:t>
      </w:r>
    </w:p>
    <w:p w14:paraId="2E19E262"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sz w:val="22"/>
          <w:szCs w:val="22"/>
          <w:lang w:val="de-DE" w:eastAsia="de-DE"/>
        </w:rPr>
        <w:t>M: +43 664 9654670</w:t>
      </w:r>
    </w:p>
    <w:p w14:paraId="320EA0E5" w14:textId="77777777" w:rsidR="00B25400" w:rsidRPr="00F31D7B" w:rsidRDefault="00B25400" w:rsidP="00B25400">
      <w:pPr>
        <w:spacing w:line="288" w:lineRule="auto"/>
        <w:rPr>
          <w:rFonts w:eastAsiaTheme="minorEastAsia" w:cstheme="minorHAnsi"/>
          <w:sz w:val="22"/>
          <w:szCs w:val="22"/>
          <w:u w:val="single"/>
          <w:lang w:val="de-DE" w:eastAsia="de-DE"/>
        </w:rPr>
      </w:pPr>
      <w:r w:rsidRPr="00F31D7B">
        <w:rPr>
          <w:rFonts w:eastAsiaTheme="minorEastAsia" w:cstheme="minorHAnsi"/>
          <w:sz w:val="22"/>
          <w:szCs w:val="22"/>
          <w:lang w:val="de-DE" w:eastAsia="de-DE"/>
        </w:rPr>
        <w:t xml:space="preserve">E: </w:t>
      </w:r>
      <w:hyperlink r:id="rId8" w:history="1">
        <w:r w:rsidRPr="00F31D7B">
          <w:rPr>
            <w:rFonts w:eastAsiaTheme="minorEastAsia" w:cstheme="minorHAnsi"/>
            <w:sz w:val="22"/>
            <w:szCs w:val="22"/>
            <w:u w:val="single"/>
            <w:lang w:val="de-DE" w:eastAsia="de-DE"/>
          </w:rPr>
          <w:t>juergen.jungmair@prefa.com</w:t>
        </w:r>
      </w:hyperlink>
    </w:p>
    <w:p w14:paraId="763F3C1E" w14:textId="77777777" w:rsidR="00B25400" w:rsidRPr="00F31D7B" w:rsidRDefault="00EF5BA1" w:rsidP="00B25400">
      <w:pPr>
        <w:spacing w:line="288" w:lineRule="auto"/>
        <w:rPr>
          <w:rFonts w:eastAsiaTheme="minorEastAsia" w:cstheme="minorHAnsi"/>
          <w:sz w:val="22"/>
          <w:szCs w:val="22"/>
          <w:u w:val="single"/>
          <w:lang w:val="de-DE" w:eastAsia="de-DE"/>
        </w:rPr>
      </w:pPr>
      <w:hyperlink r:id="rId9" w:history="1">
        <w:r w:rsidR="00B25400" w:rsidRPr="00F31D7B">
          <w:rPr>
            <w:rFonts w:eastAsiaTheme="minorEastAsia" w:cstheme="minorHAnsi"/>
            <w:sz w:val="22"/>
            <w:szCs w:val="22"/>
            <w:u w:val="single"/>
            <w:lang w:val="de-DE" w:eastAsia="de-DE"/>
          </w:rPr>
          <w:t>https://www.prefa.com</w:t>
        </w:r>
      </w:hyperlink>
    </w:p>
    <w:p w14:paraId="72F23D50" w14:textId="77777777" w:rsidR="00B25400" w:rsidRPr="00F31D7B" w:rsidRDefault="00B25400" w:rsidP="00B25400">
      <w:pPr>
        <w:spacing w:line="288" w:lineRule="auto"/>
        <w:rPr>
          <w:rFonts w:eastAsiaTheme="minorEastAsia" w:cstheme="minorHAnsi"/>
          <w:sz w:val="22"/>
          <w:szCs w:val="22"/>
          <w:lang w:eastAsia="de-DE"/>
        </w:rPr>
      </w:pPr>
    </w:p>
    <w:p w14:paraId="52270DFD" w14:textId="77777777" w:rsidR="00B25400" w:rsidRPr="00F31D7B" w:rsidRDefault="00B25400" w:rsidP="00B25400">
      <w:pPr>
        <w:spacing w:line="288" w:lineRule="auto"/>
        <w:rPr>
          <w:rFonts w:eastAsiaTheme="minorEastAsia" w:cstheme="minorHAnsi"/>
          <w:b/>
          <w:bCs/>
          <w:sz w:val="22"/>
          <w:szCs w:val="22"/>
          <w:u w:val="single"/>
          <w:lang w:val="de-DE" w:eastAsia="de-DE"/>
        </w:rPr>
      </w:pPr>
      <w:r w:rsidRPr="00F31D7B">
        <w:rPr>
          <w:rFonts w:eastAsiaTheme="minorEastAsia" w:cstheme="minorHAnsi"/>
          <w:b/>
          <w:bCs/>
          <w:sz w:val="22"/>
          <w:szCs w:val="22"/>
          <w:u w:val="single"/>
          <w:lang w:val="de-DE" w:eastAsia="de-DE"/>
        </w:rPr>
        <w:t xml:space="preserve">Presseinformationen Deutschland: </w:t>
      </w:r>
    </w:p>
    <w:p w14:paraId="3F507A5A"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sz w:val="22"/>
          <w:szCs w:val="22"/>
          <w:lang w:val="de-DE" w:eastAsia="de-DE"/>
        </w:rPr>
        <w:t>Alexandra Bendel-Döll</w:t>
      </w:r>
      <w:r w:rsidRPr="00F31D7B">
        <w:rPr>
          <w:rFonts w:eastAsiaTheme="minorEastAsia" w:cstheme="minorHAnsi"/>
          <w:sz w:val="22"/>
          <w:szCs w:val="22"/>
          <w:lang w:val="de-DE" w:eastAsia="de-DE"/>
        </w:rPr>
        <w:br/>
        <w:t>Leitung Marketing</w:t>
      </w:r>
      <w:r w:rsidRPr="00F31D7B">
        <w:rPr>
          <w:rFonts w:eastAsiaTheme="minorEastAsia" w:cstheme="minorHAnsi"/>
          <w:sz w:val="22"/>
          <w:szCs w:val="22"/>
          <w:lang w:val="de-DE" w:eastAsia="de-DE"/>
        </w:rPr>
        <w:br/>
        <w:t xml:space="preserve">PREFA GmbH Alu-Dächer und -Fassaden </w:t>
      </w:r>
    </w:p>
    <w:p w14:paraId="0D72A790"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sz w:val="22"/>
          <w:szCs w:val="22"/>
          <w:lang w:val="de-DE" w:eastAsia="de-DE"/>
        </w:rPr>
        <w:t xml:space="preserve">Aluminiumstraße 2, D-98634 Wasungen </w:t>
      </w:r>
    </w:p>
    <w:p w14:paraId="02930320" w14:textId="77777777" w:rsidR="00B25400" w:rsidRPr="00F31D7B" w:rsidRDefault="00B25400" w:rsidP="00B25400">
      <w:pPr>
        <w:spacing w:line="288" w:lineRule="auto"/>
        <w:rPr>
          <w:rFonts w:eastAsiaTheme="minorEastAsia" w:cstheme="minorHAnsi"/>
          <w:sz w:val="22"/>
          <w:szCs w:val="22"/>
          <w:u w:val="single"/>
          <w:lang w:val="de-DE" w:eastAsia="de-DE"/>
        </w:rPr>
      </w:pPr>
      <w:r w:rsidRPr="00F31D7B">
        <w:rPr>
          <w:rFonts w:eastAsiaTheme="minorEastAsia" w:cstheme="minorHAnsi"/>
          <w:sz w:val="22"/>
          <w:szCs w:val="22"/>
          <w:lang w:val="de-DE" w:eastAsia="de-DE"/>
        </w:rPr>
        <w:t>T: +49 36941 785-10</w:t>
      </w:r>
      <w:r w:rsidRPr="00F31D7B">
        <w:rPr>
          <w:rFonts w:eastAsiaTheme="minorEastAsia" w:cstheme="minorHAnsi"/>
          <w:sz w:val="22"/>
          <w:szCs w:val="22"/>
          <w:lang w:val="de-DE" w:eastAsia="de-DE"/>
        </w:rPr>
        <w:br/>
        <w:t xml:space="preserve">E: </w:t>
      </w:r>
      <w:hyperlink r:id="rId10" w:history="1">
        <w:r w:rsidRPr="00F31D7B">
          <w:rPr>
            <w:rFonts w:eastAsiaTheme="minorEastAsia" w:cstheme="minorHAnsi"/>
            <w:sz w:val="22"/>
            <w:szCs w:val="22"/>
            <w:u w:val="single"/>
            <w:lang w:val="de-DE" w:eastAsia="de-DE"/>
          </w:rPr>
          <w:t>alexandra.bendel-doell@prefa.com</w:t>
        </w:r>
      </w:hyperlink>
    </w:p>
    <w:p w14:paraId="5CEBA4DC" w14:textId="77777777" w:rsidR="00B25400" w:rsidRPr="00F31D7B" w:rsidRDefault="00EF5BA1" w:rsidP="00B25400">
      <w:pPr>
        <w:spacing w:line="288" w:lineRule="auto"/>
        <w:rPr>
          <w:rFonts w:eastAsiaTheme="minorEastAsia" w:cstheme="minorHAnsi"/>
          <w:sz w:val="22"/>
          <w:szCs w:val="22"/>
          <w:u w:val="single"/>
          <w:lang w:val="de-DE" w:eastAsia="de-DE"/>
        </w:rPr>
      </w:pPr>
      <w:hyperlink r:id="rId11" w:history="1">
        <w:r w:rsidR="00B25400" w:rsidRPr="00F31D7B">
          <w:rPr>
            <w:rFonts w:eastAsiaTheme="minorEastAsia" w:cstheme="minorHAnsi"/>
            <w:sz w:val="22"/>
            <w:szCs w:val="22"/>
            <w:u w:val="single"/>
            <w:lang w:val="de-DE" w:eastAsia="de-DE"/>
          </w:rPr>
          <w:t>https://www.prefa.de/</w:t>
        </w:r>
      </w:hyperlink>
    </w:p>
    <w:p w14:paraId="1A9DE45F" w14:textId="3092ADE5" w:rsidR="000577B7" w:rsidRPr="004E705D" w:rsidRDefault="000577B7">
      <w:pPr>
        <w:rPr>
          <w:rFonts w:cstheme="minorHAnsi"/>
        </w:rPr>
      </w:pPr>
    </w:p>
    <w:p w14:paraId="2D5ECAA4" w14:textId="77777777" w:rsidR="004E705D" w:rsidRDefault="004E705D"/>
    <w:sectPr w:rsidR="004E705D">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1E6C" w14:textId="77777777" w:rsidR="00F235E8" w:rsidRDefault="00F235E8" w:rsidP="00B25400">
      <w:r>
        <w:separator/>
      </w:r>
    </w:p>
  </w:endnote>
  <w:endnote w:type="continuationSeparator" w:id="0">
    <w:p w14:paraId="07580B8C" w14:textId="77777777" w:rsidR="00F235E8" w:rsidRDefault="00F235E8" w:rsidP="00B2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ITC Slimbach Pro">
    <w:altName w:val="ITC Slimbach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47CD" w14:textId="77777777" w:rsidR="00F235E8" w:rsidRDefault="00F235E8" w:rsidP="00B25400">
      <w:r>
        <w:separator/>
      </w:r>
    </w:p>
  </w:footnote>
  <w:footnote w:type="continuationSeparator" w:id="0">
    <w:p w14:paraId="2BABB8F5" w14:textId="77777777" w:rsidR="00F235E8" w:rsidRDefault="00F235E8" w:rsidP="00B25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0079" w14:textId="6AFF4C3A" w:rsidR="00B25400" w:rsidRDefault="00C968A3">
    <w:pPr>
      <w:pStyle w:val="Kopfzeile"/>
    </w:pPr>
    <w:r>
      <w:rPr>
        <w:noProof/>
        <w:color w:val="2B579A"/>
        <w:shd w:val="clear" w:color="auto" w:fill="E6E6E6"/>
        <w:lang w:val="en-US"/>
      </w:rPr>
      <w:drawing>
        <wp:inline distT="0" distB="0" distL="0" distR="0" wp14:anchorId="09166138" wp14:editId="3A9C4B01">
          <wp:extent cx="2667000" cy="742950"/>
          <wp:effectExtent l="0" t="0" r="0" b="0"/>
          <wp:docPr id="830255271" name="Grafik 830255271"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7E8C2778" w14:textId="77777777" w:rsidR="00C968A3" w:rsidRDefault="00C968A3">
    <w:pPr>
      <w:pStyle w:val="Kopfzeile"/>
    </w:pPr>
  </w:p>
  <w:p w14:paraId="681F90BD" w14:textId="77777777" w:rsidR="00C968A3" w:rsidRDefault="00C968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3F8D"/>
    <w:multiLevelType w:val="hybridMultilevel"/>
    <w:tmpl w:val="E55468C0"/>
    <w:lvl w:ilvl="0" w:tplc="2AD4928E">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07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00"/>
    <w:rsid w:val="000028C5"/>
    <w:rsid w:val="000064B1"/>
    <w:rsid w:val="000147DF"/>
    <w:rsid w:val="000369A0"/>
    <w:rsid w:val="00036BB6"/>
    <w:rsid w:val="00043521"/>
    <w:rsid w:val="0005025C"/>
    <w:rsid w:val="000577B7"/>
    <w:rsid w:val="00057EC7"/>
    <w:rsid w:val="0006044A"/>
    <w:rsid w:val="000742A4"/>
    <w:rsid w:val="00080375"/>
    <w:rsid w:val="00086E4C"/>
    <w:rsid w:val="000964E0"/>
    <w:rsid w:val="00096B80"/>
    <w:rsid w:val="000A7881"/>
    <w:rsid w:val="000C4612"/>
    <w:rsid w:val="000C6B45"/>
    <w:rsid w:val="000C6F86"/>
    <w:rsid w:val="000C76D0"/>
    <w:rsid w:val="000F2CB8"/>
    <w:rsid w:val="000F37CC"/>
    <w:rsid w:val="000F45DA"/>
    <w:rsid w:val="000F5E67"/>
    <w:rsid w:val="000F69BB"/>
    <w:rsid w:val="00100DAF"/>
    <w:rsid w:val="001031D6"/>
    <w:rsid w:val="00105F19"/>
    <w:rsid w:val="0011019F"/>
    <w:rsid w:val="0014329C"/>
    <w:rsid w:val="0015207F"/>
    <w:rsid w:val="00157003"/>
    <w:rsid w:val="00171A08"/>
    <w:rsid w:val="00174325"/>
    <w:rsid w:val="001748A7"/>
    <w:rsid w:val="00180B62"/>
    <w:rsid w:val="00185155"/>
    <w:rsid w:val="0019171E"/>
    <w:rsid w:val="001A3835"/>
    <w:rsid w:val="001A5B44"/>
    <w:rsid w:val="001A73E0"/>
    <w:rsid w:val="001B091C"/>
    <w:rsid w:val="001B232D"/>
    <w:rsid w:val="001B3666"/>
    <w:rsid w:val="001B79ED"/>
    <w:rsid w:val="001C0A17"/>
    <w:rsid w:val="001C2A50"/>
    <w:rsid w:val="001C364A"/>
    <w:rsid w:val="001C7186"/>
    <w:rsid w:val="001D1988"/>
    <w:rsid w:val="001D763D"/>
    <w:rsid w:val="001E525C"/>
    <w:rsid w:val="001F7B36"/>
    <w:rsid w:val="00217C31"/>
    <w:rsid w:val="00220628"/>
    <w:rsid w:val="00222D36"/>
    <w:rsid w:val="00226F13"/>
    <w:rsid w:val="002417A5"/>
    <w:rsid w:val="002427C0"/>
    <w:rsid w:val="0024730D"/>
    <w:rsid w:val="002510E1"/>
    <w:rsid w:val="00264125"/>
    <w:rsid w:val="00271C47"/>
    <w:rsid w:val="00271E5B"/>
    <w:rsid w:val="00275E25"/>
    <w:rsid w:val="00295F4F"/>
    <w:rsid w:val="002C0601"/>
    <w:rsid w:val="002D1134"/>
    <w:rsid w:val="002D5A2C"/>
    <w:rsid w:val="002D60AA"/>
    <w:rsid w:val="002F7ABF"/>
    <w:rsid w:val="00300306"/>
    <w:rsid w:val="0030274E"/>
    <w:rsid w:val="00305288"/>
    <w:rsid w:val="003129FB"/>
    <w:rsid w:val="00315F83"/>
    <w:rsid w:val="00327C01"/>
    <w:rsid w:val="00335194"/>
    <w:rsid w:val="00351003"/>
    <w:rsid w:val="00352CC4"/>
    <w:rsid w:val="00364BF3"/>
    <w:rsid w:val="00374305"/>
    <w:rsid w:val="003845F0"/>
    <w:rsid w:val="00384EED"/>
    <w:rsid w:val="00391B57"/>
    <w:rsid w:val="00393F8E"/>
    <w:rsid w:val="00394BDC"/>
    <w:rsid w:val="003970C2"/>
    <w:rsid w:val="003A47DA"/>
    <w:rsid w:val="003B3E8D"/>
    <w:rsid w:val="003D2266"/>
    <w:rsid w:val="003D5044"/>
    <w:rsid w:val="003D7E89"/>
    <w:rsid w:val="003E47F5"/>
    <w:rsid w:val="003F04AD"/>
    <w:rsid w:val="003F5866"/>
    <w:rsid w:val="003F695D"/>
    <w:rsid w:val="00404D80"/>
    <w:rsid w:val="00413857"/>
    <w:rsid w:val="00416E4D"/>
    <w:rsid w:val="00417FD9"/>
    <w:rsid w:val="004205FA"/>
    <w:rsid w:val="00423C2D"/>
    <w:rsid w:val="0043031D"/>
    <w:rsid w:val="00434490"/>
    <w:rsid w:val="00436D9D"/>
    <w:rsid w:val="00436DCF"/>
    <w:rsid w:val="004438A7"/>
    <w:rsid w:val="004475C3"/>
    <w:rsid w:val="004534E2"/>
    <w:rsid w:val="004547C6"/>
    <w:rsid w:val="00466092"/>
    <w:rsid w:val="0047419B"/>
    <w:rsid w:val="004830A2"/>
    <w:rsid w:val="00487324"/>
    <w:rsid w:val="00490FA2"/>
    <w:rsid w:val="004917FD"/>
    <w:rsid w:val="004933F0"/>
    <w:rsid w:val="004A1CA8"/>
    <w:rsid w:val="004A2BB8"/>
    <w:rsid w:val="004B22D6"/>
    <w:rsid w:val="004C1918"/>
    <w:rsid w:val="004C4070"/>
    <w:rsid w:val="004D48A5"/>
    <w:rsid w:val="004E705D"/>
    <w:rsid w:val="004F4614"/>
    <w:rsid w:val="004F7EAC"/>
    <w:rsid w:val="0051538F"/>
    <w:rsid w:val="00524178"/>
    <w:rsid w:val="00532B16"/>
    <w:rsid w:val="00534256"/>
    <w:rsid w:val="005411EE"/>
    <w:rsid w:val="00542492"/>
    <w:rsid w:val="00543E93"/>
    <w:rsid w:val="005443D7"/>
    <w:rsid w:val="0054632F"/>
    <w:rsid w:val="00547C2C"/>
    <w:rsid w:val="00553AAB"/>
    <w:rsid w:val="005577B8"/>
    <w:rsid w:val="0055791B"/>
    <w:rsid w:val="00557C0C"/>
    <w:rsid w:val="00562BDC"/>
    <w:rsid w:val="0057106F"/>
    <w:rsid w:val="00571449"/>
    <w:rsid w:val="00576459"/>
    <w:rsid w:val="00582FD8"/>
    <w:rsid w:val="005914C1"/>
    <w:rsid w:val="00596644"/>
    <w:rsid w:val="00596F57"/>
    <w:rsid w:val="005C2BF8"/>
    <w:rsid w:val="006043D0"/>
    <w:rsid w:val="006059A8"/>
    <w:rsid w:val="0061183C"/>
    <w:rsid w:val="006213E5"/>
    <w:rsid w:val="006235F7"/>
    <w:rsid w:val="0062673B"/>
    <w:rsid w:val="006301BE"/>
    <w:rsid w:val="00631341"/>
    <w:rsid w:val="0063437D"/>
    <w:rsid w:val="00635150"/>
    <w:rsid w:val="0063544D"/>
    <w:rsid w:val="0064744F"/>
    <w:rsid w:val="00647A8D"/>
    <w:rsid w:val="00661E05"/>
    <w:rsid w:val="006652F2"/>
    <w:rsid w:val="006678CE"/>
    <w:rsid w:val="006733DB"/>
    <w:rsid w:val="00673709"/>
    <w:rsid w:val="0067521F"/>
    <w:rsid w:val="00682D60"/>
    <w:rsid w:val="0069054F"/>
    <w:rsid w:val="006974AF"/>
    <w:rsid w:val="00697E52"/>
    <w:rsid w:val="006A5F54"/>
    <w:rsid w:val="006A6C2D"/>
    <w:rsid w:val="006B1ACF"/>
    <w:rsid w:val="006B7DC2"/>
    <w:rsid w:val="006D4676"/>
    <w:rsid w:val="006D6622"/>
    <w:rsid w:val="006E4E86"/>
    <w:rsid w:val="006F1D30"/>
    <w:rsid w:val="006F3081"/>
    <w:rsid w:val="006F610F"/>
    <w:rsid w:val="006F7B0E"/>
    <w:rsid w:val="007017BD"/>
    <w:rsid w:val="00707303"/>
    <w:rsid w:val="00711526"/>
    <w:rsid w:val="0072154A"/>
    <w:rsid w:val="00721F7A"/>
    <w:rsid w:val="00742348"/>
    <w:rsid w:val="007434B8"/>
    <w:rsid w:val="00750802"/>
    <w:rsid w:val="0075095D"/>
    <w:rsid w:val="007517FE"/>
    <w:rsid w:val="007519CC"/>
    <w:rsid w:val="0075371A"/>
    <w:rsid w:val="00775F80"/>
    <w:rsid w:val="0078543B"/>
    <w:rsid w:val="0079079B"/>
    <w:rsid w:val="007913AF"/>
    <w:rsid w:val="007A6281"/>
    <w:rsid w:val="007B0405"/>
    <w:rsid w:val="007B27C0"/>
    <w:rsid w:val="007B4FA1"/>
    <w:rsid w:val="007C12DF"/>
    <w:rsid w:val="007C2492"/>
    <w:rsid w:val="007C49A4"/>
    <w:rsid w:val="007C7AF0"/>
    <w:rsid w:val="007D35A8"/>
    <w:rsid w:val="007E181D"/>
    <w:rsid w:val="007E2B0D"/>
    <w:rsid w:val="007E3B79"/>
    <w:rsid w:val="007F2C71"/>
    <w:rsid w:val="007F5620"/>
    <w:rsid w:val="007F7EB8"/>
    <w:rsid w:val="00811B9B"/>
    <w:rsid w:val="00813D50"/>
    <w:rsid w:val="00815EE7"/>
    <w:rsid w:val="00820105"/>
    <w:rsid w:val="00830920"/>
    <w:rsid w:val="0083540E"/>
    <w:rsid w:val="00840CC5"/>
    <w:rsid w:val="0084185E"/>
    <w:rsid w:val="0084215B"/>
    <w:rsid w:val="00851B86"/>
    <w:rsid w:val="008525BC"/>
    <w:rsid w:val="0085620C"/>
    <w:rsid w:val="00856F4D"/>
    <w:rsid w:val="008578DF"/>
    <w:rsid w:val="00861431"/>
    <w:rsid w:val="00861932"/>
    <w:rsid w:val="00872223"/>
    <w:rsid w:val="008835BC"/>
    <w:rsid w:val="008A1EFC"/>
    <w:rsid w:val="008A20C0"/>
    <w:rsid w:val="008A57E2"/>
    <w:rsid w:val="008B09AA"/>
    <w:rsid w:val="008B6D21"/>
    <w:rsid w:val="008B72CF"/>
    <w:rsid w:val="008C623C"/>
    <w:rsid w:val="008D1524"/>
    <w:rsid w:val="008E417E"/>
    <w:rsid w:val="00904166"/>
    <w:rsid w:val="009121EB"/>
    <w:rsid w:val="009200FD"/>
    <w:rsid w:val="00922676"/>
    <w:rsid w:val="00922DCE"/>
    <w:rsid w:val="00923403"/>
    <w:rsid w:val="00935C2E"/>
    <w:rsid w:val="00937804"/>
    <w:rsid w:val="009414A7"/>
    <w:rsid w:val="00941FFC"/>
    <w:rsid w:val="009445CF"/>
    <w:rsid w:val="009463AE"/>
    <w:rsid w:val="00951777"/>
    <w:rsid w:val="009557EA"/>
    <w:rsid w:val="0095766D"/>
    <w:rsid w:val="009606CC"/>
    <w:rsid w:val="00962D8B"/>
    <w:rsid w:val="00965ABD"/>
    <w:rsid w:val="00971FDA"/>
    <w:rsid w:val="00974D4E"/>
    <w:rsid w:val="00974D8F"/>
    <w:rsid w:val="00997EC4"/>
    <w:rsid w:val="009A28B1"/>
    <w:rsid w:val="009C1937"/>
    <w:rsid w:val="009C2F4D"/>
    <w:rsid w:val="009C4BC0"/>
    <w:rsid w:val="009D3177"/>
    <w:rsid w:val="009D43BF"/>
    <w:rsid w:val="009E5D04"/>
    <w:rsid w:val="009E6980"/>
    <w:rsid w:val="009F30EC"/>
    <w:rsid w:val="009F54F7"/>
    <w:rsid w:val="009F6223"/>
    <w:rsid w:val="00A01AE4"/>
    <w:rsid w:val="00A073DE"/>
    <w:rsid w:val="00A079EE"/>
    <w:rsid w:val="00A07AE0"/>
    <w:rsid w:val="00A11360"/>
    <w:rsid w:val="00A12F77"/>
    <w:rsid w:val="00A14E5B"/>
    <w:rsid w:val="00A2123C"/>
    <w:rsid w:val="00A24DE7"/>
    <w:rsid w:val="00A265F5"/>
    <w:rsid w:val="00A31A89"/>
    <w:rsid w:val="00A357B9"/>
    <w:rsid w:val="00A35C46"/>
    <w:rsid w:val="00A41336"/>
    <w:rsid w:val="00A54125"/>
    <w:rsid w:val="00A61A2F"/>
    <w:rsid w:val="00A736BC"/>
    <w:rsid w:val="00A76F4D"/>
    <w:rsid w:val="00AA1FA1"/>
    <w:rsid w:val="00AA21CF"/>
    <w:rsid w:val="00AA4E90"/>
    <w:rsid w:val="00AA501C"/>
    <w:rsid w:val="00AC5BBA"/>
    <w:rsid w:val="00AD398E"/>
    <w:rsid w:val="00AD5208"/>
    <w:rsid w:val="00AE3294"/>
    <w:rsid w:val="00AF0004"/>
    <w:rsid w:val="00B01E9B"/>
    <w:rsid w:val="00B04CFC"/>
    <w:rsid w:val="00B05F5F"/>
    <w:rsid w:val="00B25400"/>
    <w:rsid w:val="00B25888"/>
    <w:rsid w:val="00B30537"/>
    <w:rsid w:val="00B41307"/>
    <w:rsid w:val="00B46AC7"/>
    <w:rsid w:val="00B47BEC"/>
    <w:rsid w:val="00B53974"/>
    <w:rsid w:val="00B543D4"/>
    <w:rsid w:val="00B56013"/>
    <w:rsid w:val="00B62828"/>
    <w:rsid w:val="00B71920"/>
    <w:rsid w:val="00B73369"/>
    <w:rsid w:val="00B9178C"/>
    <w:rsid w:val="00BA1AD7"/>
    <w:rsid w:val="00BA3FF0"/>
    <w:rsid w:val="00BB0C55"/>
    <w:rsid w:val="00BB104C"/>
    <w:rsid w:val="00BB36BE"/>
    <w:rsid w:val="00BB4B61"/>
    <w:rsid w:val="00BB50EE"/>
    <w:rsid w:val="00BB6E29"/>
    <w:rsid w:val="00BD5593"/>
    <w:rsid w:val="00BD662F"/>
    <w:rsid w:val="00BE4D43"/>
    <w:rsid w:val="00BF3018"/>
    <w:rsid w:val="00BF4E00"/>
    <w:rsid w:val="00BF50FB"/>
    <w:rsid w:val="00C06B80"/>
    <w:rsid w:val="00C07135"/>
    <w:rsid w:val="00C118EB"/>
    <w:rsid w:val="00C149C6"/>
    <w:rsid w:val="00C20DD1"/>
    <w:rsid w:val="00C30BE0"/>
    <w:rsid w:val="00C30CFB"/>
    <w:rsid w:val="00C36B0C"/>
    <w:rsid w:val="00C3743D"/>
    <w:rsid w:val="00C4136B"/>
    <w:rsid w:val="00C465ED"/>
    <w:rsid w:val="00C52558"/>
    <w:rsid w:val="00C742AD"/>
    <w:rsid w:val="00C74519"/>
    <w:rsid w:val="00C74F2B"/>
    <w:rsid w:val="00C80B8F"/>
    <w:rsid w:val="00C80C56"/>
    <w:rsid w:val="00C816BE"/>
    <w:rsid w:val="00C83546"/>
    <w:rsid w:val="00C93D46"/>
    <w:rsid w:val="00C968A3"/>
    <w:rsid w:val="00CA40B7"/>
    <w:rsid w:val="00CA5C97"/>
    <w:rsid w:val="00CB0AF9"/>
    <w:rsid w:val="00CC1AA7"/>
    <w:rsid w:val="00CC33AC"/>
    <w:rsid w:val="00CD05B4"/>
    <w:rsid w:val="00CD109F"/>
    <w:rsid w:val="00CD20D1"/>
    <w:rsid w:val="00CD5DE6"/>
    <w:rsid w:val="00CE0343"/>
    <w:rsid w:val="00CE35ED"/>
    <w:rsid w:val="00CE365E"/>
    <w:rsid w:val="00CF56E8"/>
    <w:rsid w:val="00D0133A"/>
    <w:rsid w:val="00D06CB5"/>
    <w:rsid w:val="00D11566"/>
    <w:rsid w:val="00D13A70"/>
    <w:rsid w:val="00D177E2"/>
    <w:rsid w:val="00D273BF"/>
    <w:rsid w:val="00D31644"/>
    <w:rsid w:val="00D351CA"/>
    <w:rsid w:val="00D3549C"/>
    <w:rsid w:val="00D43472"/>
    <w:rsid w:val="00D52E3E"/>
    <w:rsid w:val="00D61C86"/>
    <w:rsid w:val="00D67F9A"/>
    <w:rsid w:val="00D70039"/>
    <w:rsid w:val="00D71004"/>
    <w:rsid w:val="00D7602F"/>
    <w:rsid w:val="00D803B6"/>
    <w:rsid w:val="00D807D3"/>
    <w:rsid w:val="00D91616"/>
    <w:rsid w:val="00D92238"/>
    <w:rsid w:val="00D96093"/>
    <w:rsid w:val="00DA2FAF"/>
    <w:rsid w:val="00DB68E1"/>
    <w:rsid w:val="00DC7F64"/>
    <w:rsid w:val="00DD76F1"/>
    <w:rsid w:val="00DF5AB7"/>
    <w:rsid w:val="00E118AC"/>
    <w:rsid w:val="00E31110"/>
    <w:rsid w:val="00E400FF"/>
    <w:rsid w:val="00E54E2D"/>
    <w:rsid w:val="00E5706C"/>
    <w:rsid w:val="00E60FC5"/>
    <w:rsid w:val="00E8450F"/>
    <w:rsid w:val="00E85A55"/>
    <w:rsid w:val="00E927DD"/>
    <w:rsid w:val="00E9743C"/>
    <w:rsid w:val="00EA7855"/>
    <w:rsid w:val="00EC4BDC"/>
    <w:rsid w:val="00EE0AF5"/>
    <w:rsid w:val="00EF1E52"/>
    <w:rsid w:val="00EF5BA1"/>
    <w:rsid w:val="00EF70A4"/>
    <w:rsid w:val="00F0123C"/>
    <w:rsid w:val="00F017A1"/>
    <w:rsid w:val="00F028C1"/>
    <w:rsid w:val="00F04B76"/>
    <w:rsid w:val="00F13A08"/>
    <w:rsid w:val="00F2199B"/>
    <w:rsid w:val="00F224DF"/>
    <w:rsid w:val="00F235E8"/>
    <w:rsid w:val="00F24EE7"/>
    <w:rsid w:val="00F259A1"/>
    <w:rsid w:val="00F31D7B"/>
    <w:rsid w:val="00F352B5"/>
    <w:rsid w:val="00F361A7"/>
    <w:rsid w:val="00F364BA"/>
    <w:rsid w:val="00F37681"/>
    <w:rsid w:val="00F51462"/>
    <w:rsid w:val="00F5172E"/>
    <w:rsid w:val="00F5280E"/>
    <w:rsid w:val="00F53DA6"/>
    <w:rsid w:val="00F54384"/>
    <w:rsid w:val="00F55F5B"/>
    <w:rsid w:val="00F646F0"/>
    <w:rsid w:val="00F65B48"/>
    <w:rsid w:val="00F818B1"/>
    <w:rsid w:val="00F94812"/>
    <w:rsid w:val="00F96C98"/>
    <w:rsid w:val="00FA0D10"/>
    <w:rsid w:val="00FB648C"/>
    <w:rsid w:val="00FC7931"/>
    <w:rsid w:val="00FD0557"/>
    <w:rsid w:val="00FD4DBB"/>
    <w:rsid w:val="00FD6757"/>
    <w:rsid w:val="00FF0FBB"/>
    <w:rsid w:val="00FF32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1D90"/>
  <w15:chartTrackingRefBased/>
  <w15:docId w15:val="{4ABD7C10-3CA2-4347-82AE-434C0E0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Textkörper CS)"/>
        <w:kern w:val="2"/>
        <w:sz w:val="22"/>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5400"/>
    <w:rPr>
      <w:rFonts w:asciiTheme="minorHAnsi" w:hAnsiTheme="minorHAnsi" w:cstheme="minorBidi"/>
      <w:kern w:val="0"/>
      <w:sz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rPr>
      <w:rFonts w:ascii="Helvetica" w:hAnsi="Helvetica" w:cs="Times New Roman (Textkörper CS)"/>
      <w:kern w:val="2"/>
      <w:sz w:val="22"/>
      <w:szCs w:val="22"/>
      <w:lang w:val="en-GB"/>
      <w14:ligatures w14:val="standardContextual"/>
    </w:rPr>
  </w:style>
  <w:style w:type="paragraph" w:styleId="Kopfzeile">
    <w:name w:val="header"/>
    <w:basedOn w:val="Standard"/>
    <w:link w:val="KopfzeileZchn"/>
    <w:uiPriority w:val="99"/>
    <w:unhideWhenUsed/>
    <w:rsid w:val="00B25400"/>
    <w:pPr>
      <w:tabs>
        <w:tab w:val="center" w:pos="4536"/>
        <w:tab w:val="right" w:pos="9072"/>
      </w:tabs>
    </w:pPr>
  </w:style>
  <w:style w:type="character" w:customStyle="1" w:styleId="KopfzeileZchn">
    <w:name w:val="Kopfzeile Zchn"/>
    <w:basedOn w:val="Absatz-Standardschriftart"/>
    <w:link w:val="Kopfzeile"/>
    <w:uiPriority w:val="99"/>
    <w:rsid w:val="00B25400"/>
    <w:rPr>
      <w:rFonts w:asciiTheme="minorHAnsi" w:hAnsiTheme="minorHAnsi" w:cstheme="minorBidi"/>
      <w:kern w:val="0"/>
      <w:sz w:val="24"/>
      <w14:ligatures w14:val="none"/>
    </w:rPr>
  </w:style>
  <w:style w:type="paragraph" w:styleId="Fuzeile">
    <w:name w:val="footer"/>
    <w:basedOn w:val="Standard"/>
    <w:link w:val="FuzeileZchn"/>
    <w:uiPriority w:val="99"/>
    <w:unhideWhenUsed/>
    <w:rsid w:val="00B25400"/>
    <w:pPr>
      <w:tabs>
        <w:tab w:val="center" w:pos="4536"/>
        <w:tab w:val="right" w:pos="9072"/>
      </w:tabs>
    </w:pPr>
  </w:style>
  <w:style w:type="character" w:customStyle="1" w:styleId="FuzeileZchn">
    <w:name w:val="Fußzeile Zchn"/>
    <w:basedOn w:val="Absatz-Standardschriftart"/>
    <w:link w:val="Fuzeile"/>
    <w:uiPriority w:val="99"/>
    <w:rsid w:val="00B25400"/>
    <w:rPr>
      <w:rFonts w:asciiTheme="minorHAnsi" w:hAnsiTheme="minorHAnsi" w:cstheme="minorBidi"/>
      <w:kern w:val="0"/>
      <w:sz w:val="24"/>
      <w14:ligatures w14:val="none"/>
    </w:rPr>
  </w:style>
  <w:style w:type="paragraph" w:styleId="berarbeitung">
    <w:name w:val="Revision"/>
    <w:hidden/>
    <w:uiPriority w:val="99"/>
    <w:semiHidden/>
    <w:rsid w:val="007D35A8"/>
    <w:rPr>
      <w:rFonts w:asciiTheme="minorHAnsi" w:hAnsiTheme="minorHAnsi" w:cstheme="minorBidi"/>
      <w:kern w:val="0"/>
      <w:sz w:val="24"/>
      <w14:ligatures w14:val="none"/>
    </w:rPr>
  </w:style>
  <w:style w:type="character" w:styleId="Kommentarzeichen">
    <w:name w:val="annotation reference"/>
    <w:basedOn w:val="Absatz-Standardschriftart"/>
    <w:uiPriority w:val="99"/>
    <w:semiHidden/>
    <w:unhideWhenUsed/>
    <w:rsid w:val="00E927DD"/>
    <w:rPr>
      <w:sz w:val="16"/>
      <w:szCs w:val="16"/>
    </w:rPr>
  </w:style>
  <w:style w:type="paragraph" w:styleId="Kommentartext">
    <w:name w:val="annotation text"/>
    <w:basedOn w:val="Standard"/>
    <w:link w:val="KommentartextZchn"/>
    <w:uiPriority w:val="99"/>
    <w:semiHidden/>
    <w:unhideWhenUsed/>
    <w:rsid w:val="00E927DD"/>
    <w:rPr>
      <w:sz w:val="20"/>
      <w:szCs w:val="20"/>
    </w:rPr>
  </w:style>
  <w:style w:type="character" w:customStyle="1" w:styleId="KommentartextZchn">
    <w:name w:val="Kommentartext Zchn"/>
    <w:basedOn w:val="Absatz-Standardschriftart"/>
    <w:link w:val="Kommentartext"/>
    <w:uiPriority w:val="99"/>
    <w:semiHidden/>
    <w:rsid w:val="00E927DD"/>
    <w:rPr>
      <w:rFonts w:asciiTheme="minorHAnsi" w:hAnsiTheme="minorHAnsi" w:cstheme="minorBidi"/>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E927DD"/>
    <w:rPr>
      <w:b/>
      <w:bCs/>
    </w:rPr>
  </w:style>
  <w:style w:type="character" w:customStyle="1" w:styleId="KommentarthemaZchn">
    <w:name w:val="Kommentarthema Zchn"/>
    <w:basedOn w:val="KommentartextZchn"/>
    <w:link w:val="Kommentarthema"/>
    <w:uiPriority w:val="99"/>
    <w:semiHidden/>
    <w:rsid w:val="00E927DD"/>
    <w:rPr>
      <w:rFonts w:asciiTheme="minorHAnsi" w:hAnsiTheme="minorHAnsi" w:cstheme="minorBidi"/>
      <w:b/>
      <w:bCs/>
      <w:kern w:val="0"/>
      <w:sz w:val="20"/>
      <w:szCs w:val="20"/>
      <w14:ligatures w14:val="none"/>
    </w:rPr>
  </w:style>
  <w:style w:type="paragraph" w:styleId="Listenabsatz">
    <w:name w:val="List Paragraph"/>
    <w:basedOn w:val="Standard"/>
    <w:uiPriority w:val="34"/>
    <w:qFormat/>
    <w:rsid w:val="000369A0"/>
    <w:pPr>
      <w:ind w:left="720"/>
      <w:contextualSpacing/>
    </w:pPr>
  </w:style>
  <w:style w:type="paragraph" w:customStyle="1" w:styleId="Pa5">
    <w:name w:val="Pa5"/>
    <w:basedOn w:val="Standard"/>
    <w:next w:val="Standard"/>
    <w:uiPriority w:val="99"/>
    <w:rsid w:val="009E6980"/>
    <w:pPr>
      <w:autoSpaceDE w:val="0"/>
      <w:autoSpaceDN w:val="0"/>
      <w:adjustRightInd w:val="0"/>
      <w:spacing w:line="171" w:lineRule="atLeast"/>
    </w:pPr>
    <w:rPr>
      <w:rFonts w:ascii="ITC Slimbach Pro" w:hAnsi="ITC Slimbach Pro" w:cs="Times New Roman (Textkörper CS)"/>
      <w:lang w:val="de-DE"/>
      <w14:ligatures w14:val="standardContextual"/>
    </w:rPr>
  </w:style>
  <w:style w:type="character" w:styleId="Hyperlink">
    <w:name w:val="Hyperlink"/>
    <w:basedOn w:val="Absatz-Standardschriftart"/>
    <w:uiPriority w:val="99"/>
    <w:unhideWhenUsed/>
    <w:rsid w:val="004438A7"/>
    <w:rPr>
      <w:color w:val="0563C1" w:themeColor="hyperlink"/>
      <w:u w:val="single"/>
    </w:rPr>
  </w:style>
  <w:style w:type="character" w:styleId="NichtaufgelsteErwhnung">
    <w:name w:val="Unresolved Mention"/>
    <w:basedOn w:val="Absatz-Standardschriftart"/>
    <w:uiPriority w:val="99"/>
    <w:semiHidden/>
    <w:unhideWhenUsed/>
    <w:rsid w:val="00443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5" ma:contentTypeDescription="Ein neues Dokument erstellen." ma:contentTypeScope="" ma:versionID="c1ff894934767920dd60f18aa0f42b83">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961164fa33a362f537b8addc9310cce4"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29409848-D5F5-4054-842E-ADBDD7D11AC6}"/>
</file>

<file path=customXml/itemProps2.xml><?xml version="1.0" encoding="utf-8"?>
<ds:datastoreItem xmlns:ds="http://schemas.openxmlformats.org/officeDocument/2006/customXml" ds:itemID="{765082DC-7000-4240-B760-EE8F8A7DAC18}"/>
</file>

<file path=customXml/itemProps3.xml><?xml version="1.0" encoding="utf-8"?>
<ds:datastoreItem xmlns:ds="http://schemas.openxmlformats.org/officeDocument/2006/customXml" ds:itemID="{9441B8EE-D6BC-4830-9EAC-44E1F4F4A01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Roll Veronika</cp:lastModifiedBy>
  <cp:revision>2</cp:revision>
  <cp:lastPrinted>2023-11-28T12:28:00Z</cp:lastPrinted>
  <dcterms:created xsi:type="dcterms:W3CDTF">2023-11-30T08:35:00Z</dcterms:created>
  <dcterms:modified xsi:type="dcterms:W3CDTF">2023-11-30T08:35:00Z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